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8" w:lineRule="auto"/>
        <w:rPr>
          <w:rFonts w:ascii="Arial"/>
          <w:sz w:val="21"/>
        </w:rPr>
      </w:pPr>
    </w:p>
    <w:p>
      <w:pPr>
        <w:spacing w:before="114" w:line="238" w:lineRule="auto"/>
        <w:ind w:left="12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color w:val="231F20"/>
          <w:spacing w:val="-7"/>
          <w:sz w:val="31"/>
          <w:szCs w:val="31"/>
        </w:rPr>
        <w:t>附件</w:t>
      </w:r>
      <w:r>
        <w:rPr>
          <w:rFonts w:ascii="FZHei-B01" w:hAnsi="FZHei-B01" w:eastAsia="FZHei-B01" w:cs="FZHei-B01"/>
          <w:color w:val="231F20"/>
          <w:spacing w:val="23"/>
          <w:w w:val="101"/>
          <w:sz w:val="31"/>
          <w:szCs w:val="31"/>
        </w:rPr>
        <w:t xml:space="preserve"> </w:t>
      </w:r>
      <w:r>
        <w:rPr>
          <w:rFonts w:ascii="FZHei-B01" w:hAnsi="FZHei-B01" w:eastAsia="FZHei-B01" w:cs="FZHei-B01"/>
          <w:color w:val="231F20"/>
          <w:spacing w:val="-7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36" w:line="216" w:lineRule="auto"/>
        <w:ind w:left="3147"/>
        <w:outlineLvl w:val="0"/>
        <w:rPr>
          <w:sz w:val="42"/>
          <w:szCs w:val="42"/>
        </w:rPr>
      </w:pPr>
      <w:r>
        <w:rPr>
          <w:color w:val="231F20"/>
          <w:spacing w:val="-1"/>
          <w:sz w:val="42"/>
          <w:szCs w:val="42"/>
        </w:rPr>
        <w:t>推荐单位名单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3" w:line="235" w:lineRule="auto"/>
        <w:ind w:left="634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color w:val="231F20"/>
          <w:spacing w:val="2"/>
          <w:sz w:val="31"/>
          <w:szCs w:val="31"/>
        </w:rPr>
        <w:t>一、省级有关行业协会</w:t>
      </w:r>
    </w:p>
    <w:p>
      <w:pPr>
        <w:spacing w:before="152" w:line="352" w:lineRule="auto"/>
        <w:ind w:firstLine="649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231F20"/>
          <w:spacing w:val="4"/>
          <w:sz w:val="31"/>
          <w:szCs w:val="31"/>
        </w:rPr>
        <w:t>浙商总会、浙江省工业经济联合会、浙江省企业家协会、浙</w:t>
      </w:r>
      <w:r>
        <w:rPr>
          <w:rFonts w:ascii="FangSong" w:hAnsi="FangSong" w:eastAsia="FangSong" w:cs="FangSong"/>
          <w:color w:val="231F20"/>
          <w:spacing w:val="9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-2"/>
          <w:sz w:val="31"/>
          <w:szCs w:val="31"/>
        </w:rPr>
        <w:t>江省企业联合会、浙江省软件行业协会、浙江省物联网产业协会、</w:t>
      </w:r>
      <w:r>
        <w:rPr>
          <w:rFonts w:ascii="FangSong" w:hAnsi="FangSong" w:eastAsia="FangSong" w:cs="FangSong"/>
          <w:color w:val="231F20"/>
          <w:spacing w:val="15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5"/>
          <w:sz w:val="31"/>
          <w:szCs w:val="31"/>
        </w:rPr>
        <w:t>浙江省医药行业协会、浙江省医疗器械行业协会、浙江省新材料</w:t>
      </w:r>
      <w:r>
        <w:rPr>
          <w:rFonts w:ascii="FangSong" w:hAnsi="FangSong" w:eastAsia="FangSong" w:cs="FangSong"/>
          <w:color w:val="231F20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5"/>
          <w:sz w:val="31"/>
          <w:szCs w:val="31"/>
        </w:rPr>
        <w:t>产业协会、浙江省人工智能学会、浙江省半导体行业协会、浙江</w:t>
      </w:r>
      <w:r>
        <w:rPr>
          <w:rFonts w:ascii="FangSong" w:hAnsi="FangSong" w:eastAsia="FangSong" w:cs="FangSong"/>
          <w:color w:val="231F20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5"/>
          <w:sz w:val="31"/>
          <w:szCs w:val="31"/>
        </w:rPr>
        <w:t>省机械工业联合会、浙江省科技企业孵化器协会、浙江省中小企</w:t>
      </w:r>
      <w:r>
        <w:rPr>
          <w:rFonts w:ascii="FangSong" w:hAnsi="FangSong" w:eastAsia="FangSong" w:cs="FangSong"/>
          <w:color w:val="231F20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4"/>
          <w:sz w:val="31"/>
          <w:szCs w:val="31"/>
        </w:rPr>
        <w:t>业协会、浙江省发明协会</w:t>
      </w:r>
    </w:p>
    <w:p>
      <w:pPr>
        <w:spacing w:before="1" w:line="233" w:lineRule="auto"/>
        <w:ind w:left="633"/>
        <w:outlineLvl w:val="1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color w:val="231F20"/>
          <w:spacing w:val="3"/>
          <w:sz w:val="31"/>
          <w:szCs w:val="31"/>
        </w:rPr>
        <w:t>二、地方高企协会</w:t>
      </w:r>
    </w:p>
    <w:p>
      <w:pPr>
        <w:spacing w:before="154" w:line="352" w:lineRule="auto"/>
        <w:ind w:right="124" w:firstLine="628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color w:val="231F20"/>
          <w:spacing w:val="5"/>
          <w:sz w:val="31"/>
          <w:szCs w:val="31"/>
        </w:rPr>
        <w:t>杭州市高新技术企业协会、宁波市高新技术促进会、温州市</w:t>
      </w:r>
      <w:r>
        <w:rPr>
          <w:rFonts w:ascii="FangSong" w:hAnsi="FangSong" w:eastAsia="FangSong" w:cs="FangSong"/>
          <w:color w:val="231F20"/>
          <w:spacing w:val="3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5"/>
          <w:sz w:val="31"/>
          <w:szCs w:val="31"/>
        </w:rPr>
        <w:t>高新技术企业协会、嘉兴市高新技术企业协会、金华市高新技术</w:t>
      </w:r>
      <w:r>
        <w:rPr>
          <w:rFonts w:ascii="FangSong" w:hAnsi="FangSong" w:eastAsia="FangSong" w:cs="FangSong"/>
          <w:color w:val="231F20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color w:val="231F20"/>
          <w:spacing w:val="4"/>
          <w:sz w:val="31"/>
          <w:szCs w:val="31"/>
        </w:rPr>
        <w:t>企业协会、湖州市高新技术企业协会</w:t>
      </w:r>
    </w:p>
    <w:sectPr>
      <w:headerReference r:id="rId5" w:type="default"/>
      <w:footerReference r:id="rId6" w:type="default"/>
      <w:pgSz w:w="11906" w:h="16838"/>
      <w:pgMar w:top="400" w:right="1530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DE77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6"/>
      <w:szCs w:val="6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2025-07-31T20:13:00Z</dcterms:created>
  <dc:creator>admin</dc:creator>
  <cp:lastModifiedBy>admin</cp:lastModifiedBy>
  <dcterms:modified xsi:type="dcterms:W3CDTF">2025-07-31T15:18:02Z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2025-07-31T14:48:32Z</vt:filetime>
  </property>
  <property fmtid="{D5CDD505-2E9C-101B-9397-08002B2CF9AE}" pid="4" name="KSOProductBuildVer">
    <vt:lpwstr>2052-12.8.2.1113</vt:lpwstr>
  </property>
  <property fmtid="{D5CDD505-2E9C-101B-9397-08002B2CF9AE}" pid="5" name="ICV">
    <vt:lpwstr>2A1D2878B4085EFCAA188B68E072CF27_42</vt:lpwstr>
  </property>
</Properties>
</file>