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DFC1B">
      <w:pPr>
        <w:jc w:val="center"/>
        <w:rPr>
          <w:rFonts w:hint="eastAsia"/>
          <w:b/>
          <w:color w:val="000000"/>
          <w:sz w:val="36"/>
          <w:szCs w:val="36"/>
        </w:rPr>
      </w:pPr>
      <w:r>
        <w:rPr>
          <w:rFonts w:hint="eastAsia"/>
          <w:b/>
          <w:color w:val="000000"/>
          <w:sz w:val="36"/>
          <w:szCs w:val="36"/>
        </w:rPr>
        <w:t>浙</w:t>
      </w:r>
      <w:r>
        <w:rPr>
          <w:rFonts w:hint="eastAsia"/>
          <w:b/>
          <w:color w:val="000000"/>
          <w:sz w:val="36"/>
          <w:szCs w:val="36"/>
          <w:lang w:val="en-US" w:eastAsia="zh-CN"/>
        </w:rPr>
        <w:t xml:space="preserve">  </w:t>
      </w:r>
      <w:r>
        <w:rPr>
          <w:rFonts w:hint="eastAsia"/>
          <w:b/>
          <w:color w:val="000000"/>
          <w:sz w:val="36"/>
          <w:szCs w:val="36"/>
        </w:rPr>
        <w:t>江</w:t>
      </w:r>
      <w:r>
        <w:rPr>
          <w:rFonts w:hint="eastAsia"/>
          <w:b/>
          <w:color w:val="000000"/>
          <w:sz w:val="36"/>
          <w:szCs w:val="36"/>
          <w:lang w:val="en-US" w:eastAsia="zh-CN"/>
        </w:rPr>
        <w:t xml:space="preserve">  </w:t>
      </w:r>
      <w:r>
        <w:rPr>
          <w:rFonts w:hint="eastAsia"/>
          <w:b/>
          <w:color w:val="000000"/>
          <w:sz w:val="36"/>
          <w:szCs w:val="36"/>
        </w:rPr>
        <w:t>省</w:t>
      </w:r>
      <w:r>
        <w:rPr>
          <w:rFonts w:hint="eastAsia"/>
          <w:b/>
          <w:color w:val="000000"/>
          <w:sz w:val="36"/>
          <w:szCs w:val="36"/>
          <w:lang w:val="en-US" w:eastAsia="zh-CN"/>
        </w:rPr>
        <w:t xml:space="preserve">  </w:t>
      </w:r>
      <w:r>
        <w:rPr>
          <w:rFonts w:hint="eastAsia"/>
          <w:b/>
          <w:color w:val="000000"/>
          <w:sz w:val="36"/>
          <w:szCs w:val="36"/>
        </w:rPr>
        <w:t>软</w:t>
      </w:r>
      <w:r>
        <w:rPr>
          <w:rFonts w:hint="eastAsia"/>
          <w:b/>
          <w:color w:val="000000"/>
          <w:sz w:val="36"/>
          <w:szCs w:val="36"/>
          <w:lang w:val="en-US" w:eastAsia="zh-CN"/>
        </w:rPr>
        <w:t xml:space="preserve">  </w:t>
      </w:r>
      <w:r>
        <w:rPr>
          <w:rFonts w:hint="eastAsia"/>
          <w:b/>
          <w:color w:val="000000"/>
          <w:sz w:val="36"/>
          <w:szCs w:val="36"/>
        </w:rPr>
        <w:t>件</w:t>
      </w:r>
      <w:r>
        <w:rPr>
          <w:rFonts w:hint="eastAsia"/>
          <w:b/>
          <w:color w:val="000000"/>
          <w:sz w:val="36"/>
          <w:szCs w:val="36"/>
          <w:lang w:val="en-US" w:eastAsia="zh-CN"/>
        </w:rPr>
        <w:t xml:space="preserve">  </w:t>
      </w:r>
      <w:r>
        <w:rPr>
          <w:rFonts w:hint="eastAsia"/>
          <w:b/>
          <w:color w:val="000000"/>
          <w:sz w:val="36"/>
          <w:szCs w:val="36"/>
        </w:rPr>
        <w:t>行</w:t>
      </w:r>
      <w:r>
        <w:rPr>
          <w:rFonts w:hint="eastAsia"/>
          <w:b/>
          <w:color w:val="000000"/>
          <w:sz w:val="36"/>
          <w:szCs w:val="36"/>
          <w:lang w:val="en-US" w:eastAsia="zh-CN"/>
        </w:rPr>
        <w:t xml:space="preserve">  </w:t>
      </w:r>
      <w:r>
        <w:rPr>
          <w:rFonts w:hint="eastAsia"/>
          <w:b/>
          <w:color w:val="000000"/>
          <w:sz w:val="36"/>
          <w:szCs w:val="36"/>
        </w:rPr>
        <w:t>业</w:t>
      </w:r>
      <w:r>
        <w:rPr>
          <w:rFonts w:hint="eastAsia"/>
          <w:b/>
          <w:color w:val="000000"/>
          <w:sz w:val="36"/>
          <w:szCs w:val="36"/>
          <w:lang w:val="en-US" w:eastAsia="zh-CN"/>
        </w:rPr>
        <w:t xml:space="preserve">  </w:t>
      </w:r>
      <w:r>
        <w:rPr>
          <w:rFonts w:hint="eastAsia"/>
          <w:b/>
          <w:color w:val="000000"/>
          <w:sz w:val="36"/>
          <w:szCs w:val="36"/>
        </w:rPr>
        <w:t>协</w:t>
      </w:r>
      <w:r>
        <w:rPr>
          <w:rFonts w:hint="eastAsia"/>
          <w:b/>
          <w:color w:val="000000"/>
          <w:sz w:val="36"/>
          <w:szCs w:val="36"/>
          <w:lang w:val="en-US" w:eastAsia="zh-CN"/>
        </w:rPr>
        <w:t xml:space="preserve">  </w:t>
      </w:r>
      <w:r>
        <w:rPr>
          <w:rFonts w:hint="eastAsia"/>
          <w:b/>
          <w:color w:val="000000"/>
          <w:sz w:val="36"/>
          <w:szCs w:val="36"/>
        </w:rPr>
        <w:t>会</w:t>
      </w:r>
    </w:p>
    <w:p w14:paraId="6AF3789A">
      <w:pPr>
        <w:jc w:val="center"/>
        <w:rPr>
          <w:rFonts w:hint="eastAsia"/>
          <w:b/>
          <w:color w:val="000000"/>
          <w:sz w:val="36"/>
          <w:szCs w:val="36"/>
        </w:rPr>
      </w:pPr>
      <w:r>
        <w:rPr>
          <w:rFonts w:hint="eastAsia"/>
          <w:b/>
          <w:color w:val="000000"/>
          <w:sz w:val="36"/>
          <w:szCs w:val="36"/>
        </w:rPr>
        <w:t>信创适配咨询服务管理办法</w:t>
      </w:r>
    </w:p>
    <w:p w14:paraId="27A0B945">
      <w:pPr>
        <w:jc w:val="center"/>
        <w:rPr>
          <w:rFonts w:hint="eastAsia"/>
          <w:b/>
          <w:color w:val="000000"/>
          <w:sz w:val="36"/>
          <w:szCs w:val="36"/>
          <w:lang w:eastAsia="zh-CN"/>
        </w:rPr>
      </w:pPr>
      <w:r>
        <w:rPr>
          <w:rFonts w:hint="eastAsia"/>
          <w:b/>
          <w:color w:val="000000"/>
          <w:sz w:val="36"/>
          <w:szCs w:val="36"/>
          <w:lang w:eastAsia="zh-CN"/>
        </w:rPr>
        <w:t>（</w:t>
      </w:r>
      <w:r>
        <w:rPr>
          <w:rFonts w:hint="eastAsia"/>
          <w:b/>
          <w:color w:val="000000"/>
          <w:sz w:val="36"/>
          <w:szCs w:val="36"/>
          <w:lang w:val="en-US" w:eastAsia="zh-CN"/>
        </w:rPr>
        <w:t>试行</w:t>
      </w:r>
      <w:bookmarkStart w:id="0" w:name="_GoBack"/>
      <w:bookmarkEnd w:id="0"/>
      <w:r>
        <w:rPr>
          <w:rFonts w:hint="eastAsia"/>
          <w:b/>
          <w:color w:val="000000"/>
          <w:sz w:val="36"/>
          <w:szCs w:val="36"/>
          <w:lang w:eastAsia="zh-CN"/>
        </w:rPr>
        <w:t>）</w:t>
      </w:r>
    </w:p>
    <w:p w14:paraId="7559D80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ind w:left="0" w:firstLine="0"/>
        <w:textAlignment w:val="auto"/>
        <w:rPr>
          <w:rFonts w:ascii="helvetica" w:hAnsi="helvetica" w:eastAsia="helvetica" w:cs="helvetica"/>
          <w:i w:val="0"/>
          <w:iCs w:val="0"/>
          <w:caps w:val="0"/>
          <w:color w:val="060607"/>
          <w:spacing w:val="8"/>
        </w:rPr>
      </w:pPr>
      <w:r>
        <w:rPr>
          <w:rFonts w:hint="default" w:ascii="helvetica" w:hAnsi="helvetica" w:eastAsia="helvetica" w:cs="helvetica"/>
          <w:i w:val="0"/>
          <w:iCs w:val="0"/>
          <w:caps w:val="0"/>
          <w:color w:val="060607"/>
          <w:spacing w:val="8"/>
          <w:shd w:val="clear" w:fill="FFFFFF"/>
        </w:rPr>
        <w:t xml:space="preserve">第一条 </w:t>
      </w:r>
      <w:r>
        <w:rPr>
          <w:rFonts w:hint="eastAsia" w:ascii="helvetica" w:hAnsi="helvetica" w:cs="helvetica"/>
          <w:i w:val="0"/>
          <w:iCs w:val="0"/>
          <w:caps w:val="0"/>
          <w:color w:val="060607"/>
          <w:spacing w:val="8"/>
          <w:shd w:val="clear" w:fill="FFFFFF"/>
          <w:lang w:val="en-US" w:eastAsia="zh-CN"/>
        </w:rPr>
        <w:t>背景和</w:t>
      </w:r>
      <w:r>
        <w:rPr>
          <w:rFonts w:hint="default" w:ascii="helvetica" w:hAnsi="helvetica" w:eastAsia="helvetica" w:cs="helvetica"/>
          <w:i w:val="0"/>
          <w:iCs w:val="0"/>
          <w:caps w:val="0"/>
          <w:color w:val="060607"/>
          <w:spacing w:val="8"/>
          <w:shd w:val="clear" w:fill="FFFFFF"/>
        </w:rPr>
        <w:t>目的</w:t>
      </w:r>
    </w:p>
    <w:p w14:paraId="4DA84FA0">
      <w:pPr>
        <w:pStyle w:val="4"/>
        <w:keepNext w:val="0"/>
        <w:keepLines w:val="0"/>
        <w:widowControl/>
        <w:suppressLineNumbers w:val="0"/>
        <w:shd w:val="clear" w:fill="FFFFFF"/>
        <w:spacing w:before="0" w:beforeAutospacing="0" w:after="0" w:afterAutospacing="0"/>
        <w:ind w:left="0" w:right="0" w:firstLine="560" w:firstLineChars="200"/>
        <w:jc w:val="left"/>
        <w:rPr>
          <w:rFonts w:hint="default" w:ascii="宋体" w:hAnsi="宋体" w:cs="宋体"/>
          <w:color w:val="000000"/>
          <w:kern w:val="0"/>
          <w:sz w:val="28"/>
          <w:szCs w:val="28"/>
        </w:rPr>
      </w:pPr>
      <w:r>
        <w:rPr>
          <w:rFonts w:hint="eastAsia" w:ascii="宋体" w:hAnsi="宋体" w:cs="宋体"/>
          <w:color w:val="000000"/>
          <w:kern w:val="0"/>
          <w:sz w:val="28"/>
          <w:szCs w:val="28"/>
          <w:lang w:val="en-US" w:eastAsia="zh-CN"/>
        </w:rPr>
        <w:t>信息技术应用创新能够确保软件及信息技术产品的安全性、兼容性和功能性，促进技术创新和产业升级，为新质生产力的形成和发展提供坚实的基础。为了</w:t>
      </w:r>
      <w:r>
        <w:rPr>
          <w:rFonts w:hint="default" w:ascii="宋体" w:hAnsi="宋体" w:cs="宋体"/>
          <w:color w:val="000000"/>
          <w:kern w:val="0"/>
          <w:sz w:val="28"/>
          <w:szCs w:val="28"/>
        </w:rPr>
        <w:t>促进浙江省软件行业协会会员单位的健康发展，</w:t>
      </w:r>
      <w:r>
        <w:rPr>
          <w:rFonts w:hint="eastAsia" w:ascii="宋体" w:hAnsi="宋体" w:cs="宋体"/>
          <w:color w:val="000000"/>
          <w:kern w:val="0"/>
          <w:sz w:val="28"/>
          <w:szCs w:val="28"/>
          <w:lang w:val="en-US" w:eastAsia="zh-CN"/>
        </w:rPr>
        <w:t>确保</w:t>
      </w:r>
      <w:r>
        <w:rPr>
          <w:rFonts w:hint="default" w:ascii="宋体" w:hAnsi="宋体" w:cs="宋体"/>
          <w:color w:val="000000"/>
          <w:kern w:val="0"/>
          <w:sz w:val="28"/>
          <w:szCs w:val="28"/>
        </w:rPr>
        <w:t>规范信创适配咨询服务</w:t>
      </w:r>
      <w:r>
        <w:rPr>
          <w:rFonts w:hint="eastAsia" w:ascii="宋体" w:hAnsi="宋体" w:cs="宋体"/>
          <w:color w:val="000000"/>
          <w:kern w:val="0"/>
          <w:sz w:val="28"/>
          <w:szCs w:val="28"/>
          <w:lang w:eastAsia="zh-CN"/>
        </w:rPr>
        <w:t>的</w:t>
      </w:r>
      <w:r>
        <w:rPr>
          <w:rFonts w:hint="eastAsia" w:ascii="宋体" w:hAnsi="宋体" w:cs="宋体"/>
          <w:color w:val="000000"/>
          <w:kern w:val="0"/>
          <w:sz w:val="28"/>
          <w:szCs w:val="28"/>
          <w:lang w:val="en-US" w:eastAsia="zh-CN"/>
        </w:rPr>
        <w:t>高效性和规范性，明确咨询服务的内容、要求、流程，保证服务质量，</w:t>
      </w:r>
      <w:r>
        <w:rPr>
          <w:rFonts w:hint="default" w:ascii="宋体" w:hAnsi="宋体" w:cs="宋体"/>
          <w:color w:val="000000"/>
          <w:kern w:val="0"/>
          <w:sz w:val="28"/>
          <w:szCs w:val="28"/>
        </w:rPr>
        <w:t>特制定本办法。</w:t>
      </w:r>
    </w:p>
    <w:p w14:paraId="52474DED">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ind w:left="0" w:firstLine="0"/>
        <w:textAlignment w:val="auto"/>
        <w:rPr>
          <w:rFonts w:hint="default" w:ascii="helvetica" w:hAnsi="helvetica" w:eastAsia="helvetica" w:cs="helvetica"/>
          <w:i w:val="0"/>
          <w:iCs w:val="0"/>
          <w:caps w:val="0"/>
          <w:color w:val="060607"/>
          <w:spacing w:val="8"/>
        </w:rPr>
      </w:pPr>
      <w:r>
        <w:rPr>
          <w:rFonts w:hint="default" w:ascii="helvetica" w:hAnsi="helvetica" w:eastAsia="helvetica" w:cs="helvetica"/>
          <w:i w:val="0"/>
          <w:iCs w:val="0"/>
          <w:caps w:val="0"/>
          <w:color w:val="060607"/>
          <w:spacing w:val="8"/>
          <w:shd w:val="clear" w:fill="FFFFFF"/>
        </w:rPr>
        <w:t>第二条 适用范围</w:t>
      </w:r>
    </w:p>
    <w:p w14:paraId="6E49BE0F">
      <w:pPr>
        <w:pStyle w:val="4"/>
        <w:keepNext w:val="0"/>
        <w:keepLines w:val="0"/>
        <w:widowControl/>
        <w:suppressLineNumbers w:val="0"/>
        <w:shd w:val="clear" w:fill="FFFFFF"/>
        <w:spacing w:before="0" w:beforeAutospacing="0" w:after="0" w:afterAutospacing="0"/>
        <w:ind w:left="0" w:right="0" w:firstLine="560" w:firstLineChars="200"/>
        <w:jc w:val="left"/>
        <w:rPr>
          <w:rFonts w:hint="default" w:ascii="宋体" w:hAnsi="宋体" w:cs="宋体"/>
          <w:color w:val="000000"/>
          <w:kern w:val="0"/>
          <w:sz w:val="28"/>
          <w:szCs w:val="28"/>
        </w:rPr>
      </w:pPr>
      <w:r>
        <w:rPr>
          <w:rFonts w:hint="default" w:ascii="宋体" w:hAnsi="宋体" w:cs="宋体"/>
          <w:color w:val="000000"/>
          <w:kern w:val="0"/>
          <w:sz w:val="28"/>
          <w:szCs w:val="28"/>
        </w:rPr>
        <w:t>本办法适用于</w:t>
      </w:r>
      <w:r>
        <w:rPr>
          <w:rFonts w:hint="eastAsia" w:ascii="宋体" w:hAnsi="宋体" w:cs="宋体"/>
          <w:color w:val="000000"/>
          <w:kern w:val="0"/>
          <w:sz w:val="28"/>
          <w:szCs w:val="28"/>
          <w:lang w:val="en-US" w:eastAsia="zh-CN"/>
        </w:rPr>
        <w:t>浙江省软件行业协会</w:t>
      </w:r>
      <w:r>
        <w:rPr>
          <w:rFonts w:hint="default" w:ascii="宋体" w:hAnsi="宋体" w:cs="宋体"/>
          <w:color w:val="000000"/>
          <w:kern w:val="0"/>
          <w:sz w:val="28"/>
          <w:szCs w:val="28"/>
        </w:rPr>
        <w:t>在浙江省行政区域内</w:t>
      </w:r>
      <w:r>
        <w:rPr>
          <w:rFonts w:hint="eastAsia" w:ascii="宋体" w:hAnsi="宋体" w:cs="宋体"/>
          <w:color w:val="000000"/>
          <w:kern w:val="0"/>
          <w:sz w:val="28"/>
          <w:szCs w:val="28"/>
          <w:lang w:val="en-US" w:eastAsia="zh-CN"/>
        </w:rPr>
        <w:t>面向</w:t>
      </w:r>
      <w:r>
        <w:rPr>
          <w:rFonts w:hint="eastAsia" w:ascii="宋体" w:hAnsi="宋体" w:cs="宋体"/>
          <w:color w:val="000000"/>
          <w:kern w:val="0"/>
          <w:sz w:val="28"/>
          <w:szCs w:val="28"/>
          <w:highlight w:val="none"/>
          <w:lang w:val="en-US" w:eastAsia="zh-CN"/>
        </w:rPr>
        <w:t>会员单位</w:t>
      </w:r>
      <w:r>
        <w:rPr>
          <w:rFonts w:hint="default" w:ascii="宋体" w:hAnsi="宋体" w:cs="宋体"/>
          <w:color w:val="000000"/>
          <w:kern w:val="0"/>
          <w:sz w:val="28"/>
          <w:szCs w:val="28"/>
        </w:rPr>
        <w:t>提供信创适配咨询服务。</w:t>
      </w:r>
    </w:p>
    <w:p w14:paraId="534F117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ind w:left="0" w:firstLine="0"/>
        <w:textAlignment w:val="auto"/>
        <w:rPr>
          <w:rFonts w:hint="default" w:ascii="helvetica" w:hAnsi="helvetica" w:eastAsia="helvetica" w:cs="helvetica"/>
          <w:i w:val="0"/>
          <w:iCs w:val="0"/>
          <w:caps w:val="0"/>
          <w:color w:val="060607"/>
          <w:spacing w:val="8"/>
          <w:shd w:val="clear" w:fill="FFFFFF"/>
        </w:rPr>
      </w:pPr>
      <w:r>
        <w:rPr>
          <w:rFonts w:hint="default" w:ascii="helvetica" w:hAnsi="helvetica" w:eastAsia="helvetica" w:cs="helvetica"/>
          <w:i w:val="0"/>
          <w:iCs w:val="0"/>
          <w:caps w:val="0"/>
          <w:color w:val="060607"/>
          <w:spacing w:val="8"/>
          <w:shd w:val="clear" w:fill="FFFFFF"/>
        </w:rPr>
        <w:t>第三条 定义</w:t>
      </w:r>
    </w:p>
    <w:p w14:paraId="7716B9A1">
      <w:pPr>
        <w:pStyle w:val="4"/>
        <w:keepNext w:val="0"/>
        <w:keepLines w:val="0"/>
        <w:widowControl/>
        <w:suppressLineNumbers w:val="0"/>
        <w:shd w:val="clear" w:fill="FFFFFF"/>
        <w:spacing w:before="0" w:beforeAutospacing="0" w:after="0" w:afterAutospacing="0"/>
        <w:ind w:left="0" w:right="0" w:firstLine="560" w:firstLineChars="200"/>
        <w:jc w:val="left"/>
        <w:rPr>
          <w:rFonts w:hint="default" w:ascii="宋体" w:hAnsi="宋体" w:cs="宋体"/>
          <w:color w:val="000000"/>
          <w:kern w:val="0"/>
          <w:sz w:val="28"/>
          <w:szCs w:val="28"/>
        </w:rPr>
      </w:pPr>
      <w:r>
        <w:rPr>
          <w:rFonts w:hint="default" w:ascii="宋体" w:hAnsi="宋体" w:cs="宋体"/>
          <w:color w:val="000000"/>
          <w:kern w:val="0"/>
          <w:sz w:val="28"/>
          <w:szCs w:val="28"/>
        </w:rPr>
        <w:t>本办法</w:t>
      </w:r>
      <w:r>
        <w:rPr>
          <w:rFonts w:hint="eastAsia" w:ascii="宋体" w:hAnsi="宋体" w:cs="宋体"/>
          <w:color w:val="000000"/>
          <w:kern w:val="0"/>
          <w:sz w:val="28"/>
          <w:szCs w:val="28"/>
          <w:lang w:val="en-US" w:eastAsia="zh-CN"/>
        </w:rPr>
        <w:t>中的</w:t>
      </w:r>
      <w:r>
        <w:rPr>
          <w:rFonts w:hint="default" w:ascii="宋体" w:hAnsi="宋体" w:cs="宋体"/>
          <w:color w:val="000000"/>
          <w:kern w:val="0"/>
          <w:sz w:val="28"/>
          <w:szCs w:val="28"/>
        </w:rPr>
        <w:t>信创适配咨询服务</w:t>
      </w:r>
      <w:r>
        <w:rPr>
          <w:rFonts w:hint="eastAsia" w:ascii="宋体" w:hAnsi="宋体" w:cs="宋体"/>
          <w:color w:val="000000"/>
          <w:kern w:val="0"/>
          <w:sz w:val="28"/>
          <w:szCs w:val="28"/>
          <w:lang w:eastAsia="zh-CN"/>
        </w:rPr>
        <w:t>，</w:t>
      </w:r>
      <w:r>
        <w:rPr>
          <w:rFonts w:hint="default" w:ascii="宋体" w:hAnsi="宋体" w:cs="宋体"/>
          <w:color w:val="000000"/>
          <w:kern w:val="0"/>
          <w:sz w:val="28"/>
          <w:szCs w:val="28"/>
        </w:rPr>
        <w:t>是指</w:t>
      </w:r>
      <w:r>
        <w:rPr>
          <w:rFonts w:hint="eastAsia" w:ascii="宋体" w:hAnsi="宋体" w:cs="宋体"/>
          <w:color w:val="000000"/>
          <w:kern w:val="0"/>
          <w:sz w:val="28"/>
          <w:szCs w:val="28"/>
        </w:rPr>
        <w:t>由浙江省软件行业协会按照规定的形式和程序对</w:t>
      </w:r>
      <w:r>
        <w:rPr>
          <w:rFonts w:hint="default" w:ascii="宋体" w:hAnsi="宋体" w:cs="宋体"/>
          <w:color w:val="000000"/>
          <w:kern w:val="0"/>
          <w:sz w:val="28"/>
          <w:szCs w:val="28"/>
        </w:rPr>
        <w:t>信创产品提供适配</w:t>
      </w:r>
      <w:r>
        <w:rPr>
          <w:rFonts w:hint="eastAsia" w:ascii="宋体" w:hAnsi="宋体" w:cs="宋体"/>
          <w:color w:val="000000"/>
          <w:kern w:val="0"/>
          <w:sz w:val="28"/>
          <w:szCs w:val="28"/>
          <w:lang w:val="en-US" w:eastAsia="zh-CN"/>
        </w:rPr>
        <w:t>咨询</w:t>
      </w: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委托信创适配实验室对信创产品进行测试并出具测试报告和认证证书等专业服务</w:t>
      </w:r>
      <w:r>
        <w:rPr>
          <w:rFonts w:hint="default" w:ascii="宋体" w:hAnsi="宋体" w:cs="宋体"/>
          <w:color w:val="000000"/>
          <w:kern w:val="0"/>
          <w:sz w:val="28"/>
          <w:szCs w:val="28"/>
        </w:rPr>
        <w:t>。</w:t>
      </w:r>
    </w:p>
    <w:p w14:paraId="4A79895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ind w:left="0" w:firstLine="0"/>
        <w:textAlignment w:val="auto"/>
        <w:rPr>
          <w:rFonts w:hint="default" w:ascii="helvetica" w:hAnsi="helvetica" w:eastAsia="helvetica" w:cs="helvetica"/>
          <w:i w:val="0"/>
          <w:iCs w:val="0"/>
          <w:caps w:val="0"/>
          <w:color w:val="060607"/>
          <w:spacing w:val="8"/>
          <w:shd w:val="clear" w:fill="FFFFFF"/>
        </w:rPr>
      </w:pPr>
      <w:r>
        <w:rPr>
          <w:rFonts w:hint="default" w:ascii="helvetica" w:hAnsi="helvetica" w:eastAsia="helvetica" w:cs="helvetica"/>
          <w:i w:val="0"/>
          <w:iCs w:val="0"/>
          <w:caps w:val="0"/>
          <w:color w:val="060607"/>
          <w:spacing w:val="8"/>
          <w:shd w:val="clear" w:fill="FFFFFF"/>
        </w:rPr>
        <w:t>第</w:t>
      </w:r>
      <w:r>
        <w:rPr>
          <w:rFonts w:hint="eastAsia" w:ascii="helvetica" w:hAnsi="helvetica" w:eastAsia="helvetica" w:cs="helvetica"/>
          <w:i w:val="0"/>
          <w:iCs w:val="0"/>
          <w:caps w:val="0"/>
          <w:color w:val="060607"/>
          <w:spacing w:val="8"/>
          <w:shd w:val="clear" w:fill="FFFFFF"/>
          <w:lang w:val="en-US" w:eastAsia="zh-CN"/>
        </w:rPr>
        <w:t>四</w:t>
      </w:r>
      <w:r>
        <w:rPr>
          <w:rFonts w:hint="default" w:ascii="helvetica" w:hAnsi="helvetica" w:eastAsia="helvetica" w:cs="helvetica"/>
          <w:i w:val="0"/>
          <w:iCs w:val="0"/>
          <w:caps w:val="0"/>
          <w:color w:val="060607"/>
          <w:spacing w:val="8"/>
          <w:shd w:val="clear" w:fill="FFFFFF"/>
        </w:rPr>
        <w:t>条 服务内容</w:t>
      </w:r>
    </w:p>
    <w:p w14:paraId="13C0377E">
      <w:pPr>
        <w:pStyle w:val="4"/>
        <w:keepNext w:val="0"/>
        <w:keepLines w:val="0"/>
        <w:widowControl/>
        <w:suppressLineNumbers w:val="0"/>
        <w:shd w:val="clear" w:fill="FFFFFF"/>
        <w:spacing w:before="0" w:beforeAutospacing="0" w:after="0" w:afterAutospacing="0"/>
        <w:ind w:left="0" w:right="0"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充分发挥本协会的专业特长和人才优势，组织和发动广大会员单位及</w:t>
      </w:r>
      <w:r>
        <w:rPr>
          <w:rFonts w:hint="eastAsia" w:ascii="宋体" w:hAnsi="宋体" w:eastAsia="宋体" w:cs="宋体"/>
          <w:i w:val="0"/>
          <w:iCs w:val="0"/>
          <w:caps w:val="0"/>
          <w:color w:val="000000"/>
          <w:spacing w:val="0"/>
          <w:sz w:val="28"/>
          <w:szCs w:val="28"/>
          <w:lang w:val="en-US" w:eastAsia="zh-CN"/>
        </w:rPr>
        <w:t>软件工程建设单位、监理单位、信创适配测试单位开展信创适配测试，并提供相应的</w:t>
      </w:r>
      <w:r>
        <w:rPr>
          <w:rFonts w:hint="eastAsia" w:ascii="宋体" w:hAnsi="宋体" w:eastAsia="宋体" w:cs="宋体"/>
          <w:i w:val="0"/>
          <w:iCs w:val="0"/>
          <w:caps w:val="0"/>
          <w:color w:val="000000"/>
          <w:spacing w:val="0"/>
          <w:sz w:val="28"/>
          <w:szCs w:val="28"/>
        </w:rPr>
        <w:t>咨询</w:t>
      </w:r>
      <w:r>
        <w:rPr>
          <w:rFonts w:hint="eastAsia" w:ascii="宋体" w:hAnsi="宋体" w:eastAsia="宋体" w:cs="宋体"/>
          <w:i w:val="0"/>
          <w:iCs w:val="0"/>
          <w:caps w:val="0"/>
          <w:color w:val="000000"/>
          <w:spacing w:val="0"/>
          <w:sz w:val="28"/>
          <w:szCs w:val="28"/>
          <w:lang w:val="en-US" w:eastAsia="zh-CN"/>
        </w:rPr>
        <w:t>服务：</w:t>
      </w:r>
    </w:p>
    <w:p w14:paraId="12A4864C">
      <w:pPr>
        <w:pStyle w:val="4"/>
        <w:keepNext w:val="0"/>
        <w:keepLines w:val="0"/>
        <w:widowControl/>
        <w:numPr>
          <w:ilvl w:val="0"/>
          <w:numId w:val="1"/>
        </w:numPr>
        <w:suppressLineNumbers w:val="0"/>
        <w:shd w:val="clear" w:fill="FFFFFF"/>
        <w:spacing w:before="0" w:beforeAutospacing="0" w:after="0" w:afterAutospacing="0"/>
        <w:ind w:left="640" w:leftChars="0" w:right="0" w:hanging="5" w:firstLineChars="0"/>
        <w:jc w:val="left"/>
        <w:rPr>
          <w:rFonts w:hint="default"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需求分析</w:t>
      </w:r>
    </w:p>
    <w:p w14:paraId="061171A9">
      <w:pPr>
        <w:pStyle w:val="4"/>
        <w:keepNext w:val="0"/>
        <w:keepLines w:val="0"/>
        <w:widowControl/>
        <w:suppressLineNumbers w:val="0"/>
        <w:shd w:val="clear" w:fill="FFFFFF"/>
        <w:spacing w:before="0" w:beforeAutospacing="0" w:after="0" w:afterAutospacing="0"/>
        <w:ind w:left="0" w:right="0" w:firstLine="560" w:firstLineChars="200"/>
        <w:jc w:val="left"/>
        <w:rPr>
          <w:rFonts w:hint="default"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在开始咨询服务前，应与客户进行充分沟通和了解，明确客户的咨询需求，包括但不限于组织管理、业务流程、人力资源等方面的问题。</w:t>
      </w:r>
    </w:p>
    <w:p w14:paraId="45E3B87B">
      <w:pPr>
        <w:pStyle w:val="4"/>
        <w:keepNext w:val="0"/>
        <w:keepLines w:val="0"/>
        <w:widowControl/>
        <w:numPr>
          <w:ilvl w:val="0"/>
          <w:numId w:val="1"/>
        </w:numPr>
        <w:suppressLineNumbers w:val="0"/>
        <w:shd w:val="clear" w:fill="FFFFFF"/>
        <w:spacing w:before="0" w:beforeAutospacing="0" w:after="0" w:afterAutospacing="0"/>
        <w:ind w:left="640" w:leftChars="0" w:right="0" w:hanging="5" w:firstLineChars="0"/>
        <w:jc w:val="left"/>
        <w:rPr>
          <w:rFonts w:hint="default"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方案制定</w:t>
      </w:r>
    </w:p>
    <w:p w14:paraId="2F8D2D7A">
      <w:pPr>
        <w:pStyle w:val="4"/>
        <w:keepNext w:val="0"/>
        <w:keepLines w:val="0"/>
        <w:widowControl/>
        <w:suppressLineNumbers w:val="0"/>
        <w:shd w:val="clear" w:fill="FFFFFF"/>
        <w:spacing w:before="0" w:beforeAutospacing="0" w:after="0" w:afterAutospacing="0"/>
        <w:ind w:left="0" w:right="0" w:firstLine="560" w:firstLineChars="200"/>
        <w:jc w:val="left"/>
        <w:rPr>
          <w:rFonts w:hint="default"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根据客户咨询需求，制定相应的咨询解决方案。解决方案应考虑客户的实际情况和特殊要求，并确保解决方案的可行性和有效性。</w:t>
      </w:r>
    </w:p>
    <w:p w14:paraId="40CC31AF">
      <w:pPr>
        <w:pStyle w:val="4"/>
        <w:keepNext w:val="0"/>
        <w:keepLines w:val="0"/>
        <w:widowControl/>
        <w:numPr>
          <w:ilvl w:val="0"/>
          <w:numId w:val="1"/>
        </w:numPr>
        <w:suppressLineNumbers w:val="0"/>
        <w:shd w:val="clear" w:fill="FFFFFF"/>
        <w:spacing w:before="0" w:beforeAutospacing="0" w:after="0" w:afterAutospacing="0"/>
        <w:ind w:left="640" w:leftChars="0" w:right="0" w:hanging="5" w:firstLineChars="0"/>
        <w:jc w:val="left"/>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服务</w:t>
      </w:r>
      <w:r>
        <w:rPr>
          <w:rFonts w:hint="default" w:ascii="宋体" w:hAnsi="宋体" w:eastAsia="宋体" w:cs="宋体"/>
          <w:i w:val="0"/>
          <w:iCs w:val="0"/>
          <w:caps w:val="0"/>
          <w:color w:val="000000"/>
          <w:spacing w:val="0"/>
          <w:sz w:val="28"/>
          <w:szCs w:val="28"/>
          <w:lang w:val="en-US" w:eastAsia="zh-CN"/>
        </w:rPr>
        <w:t>实施</w:t>
      </w:r>
    </w:p>
    <w:p w14:paraId="3D0F75B6">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default"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根据解决方案，按照约定的时间和方法进行实施。在实施过程中，应及时与客户进行沟通和协调，</w:t>
      </w:r>
      <w:r>
        <w:rPr>
          <w:rFonts w:hint="eastAsia" w:ascii="宋体" w:hAnsi="宋体" w:eastAsia="宋体" w:cs="宋体"/>
          <w:i w:val="0"/>
          <w:iCs w:val="0"/>
          <w:caps w:val="0"/>
          <w:color w:val="000000"/>
          <w:spacing w:val="0"/>
          <w:sz w:val="28"/>
          <w:szCs w:val="28"/>
          <w:lang w:val="en-US" w:eastAsia="zh-CN"/>
        </w:rPr>
        <w:t>保证</w:t>
      </w:r>
      <w:r>
        <w:rPr>
          <w:rFonts w:hint="default" w:ascii="宋体" w:hAnsi="宋体" w:eastAsia="宋体" w:cs="宋体"/>
          <w:i w:val="0"/>
          <w:iCs w:val="0"/>
          <w:caps w:val="0"/>
          <w:color w:val="000000"/>
          <w:spacing w:val="0"/>
          <w:sz w:val="28"/>
          <w:szCs w:val="28"/>
          <w:lang w:val="en-US" w:eastAsia="zh-CN"/>
        </w:rPr>
        <w:t>工作进度和质量。</w:t>
      </w:r>
    </w:p>
    <w:p w14:paraId="794D932F">
      <w:pPr>
        <w:pStyle w:val="4"/>
        <w:keepNext w:val="0"/>
        <w:keepLines w:val="0"/>
        <w:widowControl/>
        <w:numPr>
          <w:ilvl w:val="0"/>
          <w:numId w:val="1"/>
        </w:numPr>
        <w:suppressLineNumbers w:val="0"/>
        <w:shd w:val="clear" w:fill="FFFFFF"/>
        <w:spacing w:before="0" w:beforeAutospacing="0" w:after="0" w:afterAutospacing="0"/>
        <w:ind w:left="640" w:leftChars="0" w:right="0" w:hanging="5" w:firstLineChars="0"/>
        <w:jc w:val="left"/>
        <w:rPr>
          <w:rFonts w:hint="default"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成果</w:t>
      </w:r>
      <w:r>
        <w:rPr>
          <w:rFonts w:hint="eastAsia" w:ascii="宋体" w:hAnsi="宋体" w:eastAsia="宋体" w:cs="宋体"/>
          <w:i w:val="0"/>
          <w:iCs w:val="0"/>
          <w:caps w:val="0"/>
          <w:color w:val="000000"/>
          <w:spacing w:val="0"/>
          <w:sz w:val="28"/>
          <w:szCs w:val="28"/>
          <w:lang w:val="en-US" w:eastAsia="zh-CN"/>
        </w:rPr>
        <w:t>交付</w:t>
      </w:r>
    </w:p>
    <w:p w14:paraId="56793984">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default"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及时向客户提交合同约定的交付物，包括信创适配测试报告、适配认证证书等。</w:t>
      </w:r>
      <w:r>
        <w:rPr>
          <w:rFonts w:hint="default" w:ascii="宋体" w:hAnsi="宋体" w:eastAsia="宋体" w:cs="宋体"/>
          <w:i w:val="0"/>
          <w:iCs w:val="0"/>
          <w:caps w:val="0"/>
          <w:color w:val="000000"/>
          <w:spacing w:val="0"/>
          <w:sz w:val="28"/>
          <w:szCs w:val="28"/>
          <w:lang w:val="en-US" w:eastAsia="zh-CN"/>
        </w:rPr>
        <w:t>咨询服务完成后，</w:t>
      </w:r>
      <w:r>
        <w:rPr>
          <w:rFonts w:hint="eastAsia" w:ascii="宋体" w:hAnsi="宋体" w:eastAsia="宋体" w:cs="宋体"/>
          <w:i w:val="0"/>
          <w:iCs w:val="0"/>
          <w:caps w:val="0"/>
          <w:color w:val="000000"/>
          <w:spacing w:val="0"/>
          <w:sz w:val="28"/>
          <w:szCs w:val="28"/>
          <w:lang w:val="en-US" w:eastAsia="zh-CN"/>
        </w:rPr>
        <w:t>开展</w:t>
      </w:r>
      <w:r>
        <w:rPr>
          <w:rFonts w:hint="default" w:ascii="宋体" w:hAnsi="宋体" w:eastAsia="宋体" w:cs="宋体"/>
          <w:i w:val="0"/>
          <w:iCs w:val="0"/>
          <w:caps w:val="0"/>
          <w:color w:val="000000"/>
          <w:spacing w:val="0"/>
          <w:sz w:val="28"/>
          <w:szCs w:val="28"/>
          <w:lang w:val="en-US" w:eastAsia="zh-CN"/>
        </w:rPr>
        <w:t>客户满意度调查</w:t>
      </w:r>
      <w:r>
        <w:rPr>
          <w:rFonts w:hint="eastAsia" w:ascii="宋体" w:hAnsi="宋体" w:eastAsia="宋体" w:cs="宋体"/>
          <w:i w:val="0"/>
          <w:iCs w:val="0"/>
          <w:caps w:val="0"/>
          <w:color w:val="000000"/>
          <w:spacing w:val="0"/>
          <w:sz w:val="28"/>
          <w:szCs w:val="28"/>
          <w:lang w:val="en-US" w:eastAsia="zh-CN"/>
        </w:rPr>
        <w:t>并收集意见建议，</w:t>
      </w:r>
      <w:r>
        <w:rPr>
          <w:rFonts w:hint="default" w:ascii="宋体" w:hAnsi="宋体" w:eastAsia="宋体" w:cs="宋体"/>
          <w:i w:val="0"/>
          <w:iCs w:val="0"/>
          <w:caps w:val="0"/>
          <w:color w:val="000000"/>
          <w:spacing w:val="0"/>
          <w:sz w:val="28"/>
          <w:szCs w:val="28"/>
          <w:lang w:val="en-US" w:eastAsia="zh-CN"/>
        </w:rPr>
        <w:t>以确保咨询服务的实际效果符合预期目标</w:t>
      </w:r>
      <w:r>
        <w:rPr>
          <w:rFonts w:hint="eastAsia" w:ascii="宋体" w:hAnsi="宋体" w:eastAsia="宋体" w:cs="宋体"/>
          <w:i w:val="0"/>
          <w:iCs w:val="0"/>
          <w:caps w:val="0"/>
          <w:color w:val="000000"/>
          <w:spacing w:val="0"/>
          <w:sz w:val="28"/>
          <w:szCs w:val="28"/>
          <w:lang w:val="en-US" w:eastAsia="zh-CN"/>
        </w:rPr>
        <w:t>。</w:t>
      </w:r>
    </w:p>
    <w:p w14:paraId="0DD5C899">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ind w:left="0" w:firstLine="0"/>
        <w:textAlignment w:val="auto"/>
        <w:rPr>
          <w:rFonts w:hint="default" w:ascii="helvetica" w:hAnsi="helvetica" w:eastAsia="helvetica" w:cs="helvetica"/>
          <w:i w:val="0"/>
          <w:iCs w:val="0"/>
          <w:caps w:val="0"/>
          <w:color w:val="060607"/>
          <w:spacing w:val="8"/>
          <w:shd w:val="clear" w:fill="FFFFFF"/>
        </w:rPr>
      </w:pPr>
      <w:r>
        <w:rPr>
          <w:rFonts w:hint="default" w:ascii="helvetica" w:hAnsi="helvetica" w:eastAsia="helvetica" w:cs="helvetica"/>
          <w:i w:val="0"/>
          <w:iCs w:val="0"/>
          <w:caps w:val="0"/>
          <w:color w:val="060607"/>
          <w:spacing w:val="8"/>
          <w:shd w:val="clear" w:fill="FFFFFF"/>
        </w:rPr>
        <w:t>第</w:t>
      </w:r>
      <w:r>
        <w:rPr>
          <w:rFonts w:hint="eastAsia" w:ascii="helvetica" w:hAnsi="helvetica" w:eastAsia="helvetica" w:cs="helvetica"/>
          <w:i w:val="0"/>
          <w:iCs w:val="0"/>
          <w:caps w:val="0"/>
          <w:color w:val="060607"/>
          <w:spacing w:val="8"/>
          <w:shd w:val="clear" w:fill="FFFFFF"/>
          <w:lang w:val="en-US" w:eastAsia="zh-CN"/>
        </w:rPr>
        <w:t>五</w:t>
      </w:r>
      <w:r>
        <w:rPr>
          <w:rFonts w:hint="default" w:ascii="helvetica" w:hAnsi="helvetica" w:eastAsia="helvetica" w:cs="helvetica"/>
          <w:i w:val="0"/>
          <w:iCs w:val="0"/>
          <w:caps w:val="0"/>
          <w:color w:val="060607"/>
          <w:spacing w:val="8"/>
          <w:shd w:val="clear" w:fill="FFFFFF"/>
        </w:rPr>
        <w:t>条 服务要求</w:t>
      </w:r>
    </w:p>
    <w:p w14:paraId="2E72D6EC">
      <w:pPr>
        <w:pStyle w:val="4"/>
        <w:keepNext w:val="0"/>
        <w:keepLines w:val="0"/>
        <w:widowControl/>
        <w:numPr>
          <w:ilvl w:val="0"/>
          <w:numId w:val="2"/>
        </w:numPr>
        <w:suppressLineNumbers w:val="0"/>
        <w:shd w:val="clear" w:fill="FFFFFF"/>
        <w:spacing w:before="0" w:beforeAutospacing="0" w:after="0" w:afterAutospacing="0"/>
        <w:ind w:left="640" w:leftChars="0" w:right="0" w:hanging="5" w:firstLine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职业操守</w:t>
      </w:r>
    </w:p>
    <w:p w14:paraId="5B20AF17">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本着诚实、守信、保密的原则，对客户提供专业、客观、中立的咨询服务，不得泄露客户的商业秘密和其他保密信息。</w:t>
      </w:r>
    </w:p>
    <w:p w14:paraId="15FE9D09">
      <w:pPr>
        <w:pStyle w:val="4"/>
        <w:keepNext w:val="0"/>
        <w:keepLines w:val="0"/>
        <w:widowControl/>
        <w:numPr>
          <w:ilvl w:val="0"/>
          <w:numId w:val="2"/>
        </w:numPr>
        <w:suppressLineNumbers w:val="0"/>
        <w:shd w:val="clear" w:fill="FFFFFF"/>
        <w:spacing w:before="0" w:beforeAutospacing="0" w:after="0" w:afterAutospacing="0"/>
        <w:ind w:left="640" w:leftChars="0" w:right="0" w:hanging="5" w:firstLine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专业能力</w:t>
      </w:r>
    </w:p>
    <w:p w14:paraId="5E330FD9">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工作人员应具备相关专业知识和技能，能够熟练运用各种咨询方法和工具，为客户提供高质量、有针对性的咨询服务。</w:t>
      </w:r>
    </w:p>
    <w:p w14:paraId="6079BC4E">
      <w:pPr>
        <w:pStyle w:val="4"/>
        <w:keepNext w:val="0"/>
        <w:keepLines w:val="0"/>
        <w:widowControl/>
        <w:numPr>
          <w:ilvl w:val="0"/>
          <w:numId w:val="2"/>
        </w:numPr>
        <w:suppressLineNumbers w:val="0"/>
        <w:shd w:val="clear" w:fill="FFFFFF"/>
        <w:spacing w:before="0" w:beforeAutospacing="0" w:after="0" w:afterAutospacing="0"/>
        <w:ind w:left="640" w:leftChars="0" w:right="0" w:hanging="5" w:firstLine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服务合同</w:t>
      </w:r>
    </w:p>
    <w:p w14:paraId="2F1ED35D">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应与客户签订明确的咨询服务合同，并在合同中明确双方的权利和义务，包括服务内容、服务期限、服务费用等方面的约定。</w:t>
      </w:r>
    </w:p>
    <w:p w14:paraId="78DC8448">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ind w:left="0" w:firstLine="0"/>
        <w:textAlignment w:val="auto"/>
        <w:rPr>
          <w:rFonts w:hint="default" w:ascii="helvetica" w:hAnsi="helvetica" w:eastAsia="helvetica" w:cs="helvetica"/>
          <w:i w:val="0"/>
          <w:iCs w:val="0"/>
          <w:caps w:val="0"/>
          <w:color w:val="060607"/>
          <w:spacing w:val="8"/>
          <w:shd w:val="clear" w:fill="FFFFFF"/>
          <w:lang w:val="en-US" w:eastAsia="zh-CN"/>
        </w:rPr>
      </w:pPr>
      <w:r>
        <w:rPr>
          <w:rFonts w:hint="eastAsia" w:ascii="helvetica" w:hAnsi="helvetica" w:eastAsia="helvetica" w:cs="helvetica"/>
          <w:i w:val="0"/>
          <w:iCs w:val="0"/>
          <w:caps w:val="0"/>
          <w:color w:val="060607"/>
          <w:spacing w:val="8"/>
          <w:shd w:val="clear" w:fill="FFFFFF"/>
          <w:lang w:val="en-US" w:eastAsia="zh-CN"/>
        </w:rPr>
        <w:t>第六条 质量管理</w:t>
      </w:r>
    </w:p>
    <w:p w14:paraId="2F171AAB">
      <w:pPr>
        <w:pStyle w:val="4"/>
        <w:keepNext w:val="0"/>
        <w:keepLines w:val="0"/>
        <w:widowControl/>
        <w:numPr>
          <w:ilvl w:val="0"/>
          <w:numId w:val="3"/>
        </w:numPr>
        <w:suppressLineNumbers w:val="0"/>
        <w:shd w:val="clear" w:fill="FFFFFF"/>
        <w:spacing w:before="0" w:beforeAutospacing="0" w:after="0" w:afterAutospacing="0"/>
        <w:ind w:left="640" w:leftChars="0" w:right="0" w:hanging="5" w:firstLine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内部质量管理</w:t>
      </w:r>
    </w:p>
    <w:p w14:paraId="39578A1D">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应建立健全的内部质量管理制度，包括但不限于人员培训、项目管理、质量评审等，以提高服务质量和管理水平。</w:t>
      </w:r>
    </w:p>
    <w:p w14:paraId="5417D82D">
      <w:pPr>
        <w:pStyle w:val="4"/>
        <w:keepNext w:val="0"/>
        <w:keepLines w:val="0"/>
        <w:widowControl/>
        <w:numPr>
          <w:ilvl w:val="0"/>
          <w:numId w:val="3"/>
        </w:numPr>
        <w:suppressLineNumbers w:val="0"/>
        <w:shd w:val="clear" w:fill="FFFFFF"/>
        <w:spacing w:before="0" w:beforeAutospacing="0" w:after="0" w:afterAutospacing="0"/>
        <w:ind w:left="640" w:leftChars="0" w:right="0" w:hanging="5" w:firstLine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客户反馈管理</w:t>
      </w:r>
    </w:p>
    <w:p w14:paraId="3F170CDA">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应重视客户反馈，及时处理客户投诉和意见，倾听客户需求，改进服务质量，提升客户满意度。</w:t>
      </w:r>
    </w:p>
    <w:p w14:paraId="4D44CC33">
      <w:pPr>
        <w:pStyle w:val="4"/>
        <w:keepNext w:val="0"/>
        <w:keepLines w:val="0"/>
        <w:widowControl/>
        <w:numPr>
          <w:ilvl w:val="0"/>
          <w:numId w:val="3"/>
        </w:numPr>
        <w:suppressLineNumbers w:val="0"/>
        <w:shd w:val="clear" w:fill="FFFFFF"/>
        <w:spacing w:before="0" w:beforeAutospacing="0" w:after="0" w:afterAutospacing="0"/>
        <w:ind w:left="640" w:leftChars="0" w:right="0" w:hanging="5" w:firstLine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材料保密管理</w:t>
      </w:r>
    </w:p>
    <w:p w14:paraId="20B3D198">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eastAsia"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服务过程中应遵循保密原则，保护客户信息安全</w:t>
      </w:r>
      <w:r>
        <w:rPr>
          <w:rFonts w:hint="eastAsia" w:ascii="宋体" w:hAnsi="宋体" w:eastAsia="宋体" w:cs="宋体"/>
          <w:i w:val="0"/>
          <w:iCs w:val="0"/>
          <w:caps w:val="0"/>
          <w:color w:val="000000"/>
          <w:spacing w:val="0"/>
          <w:sz w:val="28"/>
          <w:szCs w:val="28"/>
          <w:lang w:val="en-US" w:eastAsia="zh-CN"/>
        </w:rPr>
        <w:t>，服务合同完成后，应及时将相关材料进行整理归档。</w:t>
      </w:r>
    </w:p>
    <w:p w14:paraId="759E0D46">
      <w:pPr>
        <w:pStyle w:val="4"/>
        <w:keepNext w:val="0"/>
        <w:keepLines w:val="0"/>
        <w:widowControl/>
        <w:numPr>
          <w:ilvl w:val="0"/>
          <w:numId w:val="3"/>
        </w:numPr>
        <w:suppressLineNumbers w:val="0"/>
        <w:shd w:val="clear" w:fill="FFFFFF"/>
        <w:spacing w:before="0" w:beforeAutospacing="0" w:after="0" w:afterAutospacing="0"/>
        <w:ind w:left="640" w:leftChars="0" w:right="0" w:hanging="5" w:firstLineChars="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过程改进管理</w:t>
      </w:r>
    </w:p>
    <w:p w14:paraId="61414D74">
      <w:pPr>
        <w:pStyle w:val="4"/>
        <w:keepNext w:val="0"/>
        <w:keepLines w:val="0"/>
        <w:widowControl/>
        <w:numPr>
          <w:ilvl w:val="0"/>
          <w:numId w:val="0"/>
        </w:numPr>
        <w:suppressLineNumbers w:val="0"/>
        <w:shd w:val="clear" w:fill="FFFFFF"/>
        <w:spacing w:before="0" w:beforeAutospacing="0" w:after="0" w:afterAutospacing="0"/>
        <w:ind w:left="0" w:leftChars="0" w:right="0" w:rightChars="0" w:firstLine="560" w:firstLineChars="200"/>
        <w:jc w:val="left"/>
        <w:rPr>
          <w:rFonts w:hint="eastAsia" w:ascii="宋体" w:hAnsi="宋体" w:eastAsia="宋体" w:cs="宋体"/>
          <w:i w:val="0"/>
          <w:iCs w:val="0"/>
          <w:caps w:val="0"/>
          <w:color w:val="000000"/>
          <w:spacing w:val="0"/>
          <w:sz w:val="28"/>
          <w:szCs w:val="28"/>
          <w:lang w:val="en-US" w:eastAsia="zh-CN"/>
        </w:rPr>
      </w:pPr>
      <w:r>
        <w:rPr>
          <w:rFonts w:hint="default" w:ascii="宋体" w:hAnsi="宋体" w:eastAsia="宋体" w:cs="宋体"/>
          <w:i w:val="0"/>
          <w:iCs w:val="0"/>
          <w:caps w:val="0"/>
          <w:color w:val="000000"/>
          <w:spacing w:val="0"/>
          <w:sz w:val="28"/>
          <w:szCs w:val="28"/>
          <w:lang w:val="en-US" w:eastAsia="zh-CN"/>
        </w:rPr>
        <w:t>应持续跟踪服务效果，</w:t>
      </w:r>
      <w:r>
        <w:rPr>
          <w:rFonts w:hint="eastAsia" w:ascii="宋体" w:hAnsi="宋体" w:eastAsia="宋体" w:cs="宋体"/>
          <w:i w:val="0"/>
          <w:iCs w:val="0"/>
          <w:caps w:val="0"/>
          <w:color w:val="000000"/>
          <w:spacing w:val="0"/>
          <w:sz w:val="28"/>
          <w:szCs w:val="28"/>
          <w:lang w:val="en-US" w:eastAsia="zh-CN"/>
        </w:rPr>
        <w:t>积极跟进政策和形式变化，充分听取客户意见建议，适时</w:t>
      </w:r>
      <w:r>
        <w:rPr>
          <w:rFonts w:hint="default" w:ascii="宋体" w:hAnsi="宋体" w:eastAsia="宋体" w:cs="宋体"/>
          <w:i w:val="0"/>
          <w:iCs w:val="0"/>
          <w:caps w:val="0"/>
          <w:color w:val="000000"/>
          <w:spacing w:val="0"/>
          <w:sz w:val="28"/>
          <w:szCs w:val="28"/>
          <w:lang w:val="en-US" w:eastAsia="zh-CN"/>
        </w:rPr>
        <w:t>调整</w:t>
      </w:r>
      <w:r>
        <w:rPr>
          <w:rFonts w:hint="eastAsia" w:ascii="宋体" w:hAnsi="宋体" w:eastAsia="宋体" w:cs="宋体"/>
          <w:i w:val="0"/>
          <w:iCs w:val="0"/>
          <w:caps w:val="0"/>
          <w:color w:val="000000"/>
          <w:spacing w:val="0"/>
          <w:sz w:val="28"/>
          <w:szCs w:val="28"/>
          <w:lang w:val="en-US" w:eastAsia="zh-CN"/>
        </w:rPr>
        <w:t>服务方案以不断提升</w:t>
      </w:r>
      <w:r>
        <w:rPr>
          <w:rFonts w:hint="default" w:ascii="宋体" w:hAnsi="宋体" w:eastAsia="宋体" w:cs="宋体"/>
          <w:i w:val="0"/>
          <w:iCs w:val="0"/>
          <w:caps w:val="0"/>
          <w:color w:val="000000"/>
          <w:spacing w:val="0"/>
          <w:sz w:val="28"/>
          <w:szCs w:val="28"/>
          <w:lang w:val="en-US" w:eastAsia="zh-CN"/>
        </w:rPr>
        <w:t>服务</w:t>
      </w:r>
      <w:r>
        <w:rPr>
          <w:rFonts w:hint="eastAsia" w:ascii="宋体" w:hAnsi="宋体" w:eastAsia="宋体" w:cs="宋体"/>
          <w:i w:val="0"/>
          <w:iCs w:val="0"/>
          <w:caps w:val="0"/>
          <w:color w:val="000000"/>
          <w:spacing w:val="0"/>
          <w:sz w:val="28"/>
          <w:szCs w:val="28"/>
          <w:lang w:val="en-US" w:eastAsia="zh-CN"/>
        </w:rPr>
        <w:t>质量</w:t>
      </w:r>
      <w:r>
        <w:rPr>
          <w:rFonts w:hint="default" w:ascii="宋体" w:hAnsi="宋体" w:eastAsia="宋体" w:cs="宋体"/>
          <w:i w:val="0"/>
          <w:iCs w:val="0"/>
          <w:caps w:val="0"/>
          <w:color w:val="000000"/>
          <w:spacing w:val="0"/>
          <w:sz w:val="28"/>
          <w:szCs w:val="28"/>
          <w:lang w:val="en-US" w:eastAsia="zh-CN"/>
        </w:rPr>
        <w:t>。</w:t>
      </w:r>
    </w:p>
    <w:p w14:paraId="78E5527E">
      <w:pPr>
        <w:keepNext w:val="0"/>
        <w:keepLines w:val="0"/>
        <w:pageBreakBefore w:val="0"/>
        <w:widowControl/>
        <w:kinsoku/>
        <w:wordWrap/>
        <w:overflowPunct/>
        <w:topLinePunct w:val="0"/>
        <w:autoSpaceDE/>
        <w:autoSpaceDN/>
        <w:bidi w:val="0"/>
        <w:adjustRightInd/>
        <w:snapToGrid/>
        <w:spacing w:before="313" w:beforeLines="100" w:after="157" w:afterLines="50" w:line="480" w:lineRule="auto"/>
        <w:textAlignment w:val="auto"/>
        <w:rPr>
          <w:rFonts w:hint="eastAsia" w:ascii="宋体" w:hAnsi="宋体" w:cs="宋体"/>
          <w:b/>
          <w:color w:val="000000"/>
          <w:kern w:val="0"/>
          <w:sz w:val="28"/>
          <w:szCs w:val="28"/>
        </w:rPr>
      </w:pPr>
      <w:r>
        <w:rPr>
          <w:rFonts w:hint="eastAsia" w:ascii="宋体" w:hAnsi="宋体" w:cs="宋体"/>
          <w:b/>
          <w:color w:val="000000"/>
          <w:kern w:val="0"/>
          <w:sz w:val="28"/>
          <w:szCs w:val="28"/>
        </w:rPr>
        <w:t>第</w:t>
      </w:r>
      <w:r>
        <w:rPr>
          <w:rFonts w:hint="eastAsia" w:ascii="宋体" w:hAnsi="宋体" w:cs="宋体"/>
          <w:b/>
          <w:color w:val="000000"/>
          <w:kern w:val="0"/>
          <w:sz w:val="28"/>
          <w:szCs w:val="28"/>
          <w:lang w:val="en-US" w:eastAsia="zh-CN"/>
        </w:rPr>
        <w:t>七</w:t>
      </w:r>
      <w:r>
        <w:rPr>
          <w:rFonts w:hint="eastAsia" w:ascii="helvetica" w:hAnsi="helvetica" w:eastAsia="helvetica" w:cs="helvetica"/>
          <w:b/>
          <w:bCs/>
          <w:i w:val="0"/>
          <w:iCs w:val="0"/>
          <w:caps w:val="0"/>
          <w:color w:val="060607"/>
          <w:spacing w:val="8"/>
          <w:kern w:val="0"/>
          <w:sz w:val="27"/>
          <w:szCs w:val="27"/>
          <w:shd w:val="clear" w:fill="FFFFFF"/>
          <w:lang w:val="en-US" w:eastAsia="zh-CN" w:bidi="ar"/>
        </w:rPr>
        <w:t xml:space="preserve">条 </w:t>
      </w:r>
      <w:r>
        <w:rPr>
          <w:rFonts w:hint="eastAsia" w:ascii="宋体" w:hAnsi="宋体" w:cs="宋体"/>
          <w:color w:val="000000"/>
          <w:kern w:val="0"/>
          <w:sz w:val="28"/>
          <w:szCs w:val="28"/>
        </w:rPr>
        <w:t>本办法由浙江省软件行业协会负责解释。</w:t>
      </w:r>
      <w:r>
        <w:rPr>
          <w:rFonts w:hint="eastAsia" w:ascii="宋体" w:hAnsi="宋体" w:cs="宋体"/>
          <w:b/>
          <w:color w:val="000000"/>
          <w:kern w:val="0"/>
          <w:sz w:val="28"/>
          <w:szCs w:val="28"/>
        </w:rPr>
        <w:t xml:space="preserve">  </w:t>
      </w:r>
    </w:p>
    <w:p w14:paraId="6AE02AE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textAlignment w:val="auto"/>
        <w:rPr>
          <w:rFonts w:hint="eastAsia" w:ascii="helvetica" w:hAnsi="helvetica" w:eastAsia="helvetica" w:cs="helvetica"/>
          <w:i w:val="0"/>
          <w:iCs w:val="0"/>
          <w:caps w:val="0"/>
          <w:color w:val="060607"/>
          <w:spacing w:val="8"/>
          <w:shd w:val="clear" w:fill="FFFFFF"/>
          <w:lang w:val="en-US" w:eastAsia="zh-CN"/>
        </w:rPr>
      </w:pPr>
      <w:r>
        <w:rPr>
          <w:rFonts w:hint="eastAsia" w:ascii="helvetica" w:hAnsi="helvetica" w:eastAsia="helvetica" w:cs="helvetica"/>
          <w:i w:val="0"/>
          <w:iCs w:val="0"/>
          <w:caps w:val="0"/>
          <w:color w:val="060607"/>
          <w:spacing w:val="8"/>
          <w:shd w:val="clear" w:fill="FFFFFF"/>
          <w:lang w:val="en-US" w:eastAsia="zh-CN"/>
        </w:rPr>
        <w:t xml:space="preserve">第八条 </w:t>
      </w:r>
      <w:r>
        <w:rPr>
          <w:rFonts w:hint="eastAsia" w:ascii="宋体" w:hAnsi="宋体" w:cs="宋体" w:eastAsiaTheme="minorEastAsia"/>
          <w:b w:val="0"/>
          <w:bCs w:val="0"/>
          <w:color w:val="000000"/>
          <w:kern w:val="0"/>
          <w:sz w:val="28"/>
          <w:szCs w:val="28"/>
          <w:lang w:val="en-US" w:eastAsia="zh-CN" w:bidi="ar-SA"/>
        </w:rPr>
        <w:t>本办法自发布之日起施行。</w:t>
      </w:r>
      <w:r>
        <w:rPr>
          <w:rFonts w:hint="eastAsia" w:ascii="helvetica" w:hAnsi="helvetica" w:eastAsia="helvetica" w:cs="helvetica"/>
          <w:i w:val="0"/>
          <w:iCs w:val="0"/>
          <w:caps w:val="0"/>
          <w:color w:val="060607"/>
          <w:spacing w:val="8"/>
          <w:shd w:val="clear" w:fill="FFFFFF"/>
          <w:lang w:val="en-US" w:eastAsia="zh-CN"/>
        </w:rPr>
        <w:t xml:space="preserve"> </w:t>
      </w:r>
    </w:p>
    <w:p w14:paraId="6E8BD592">
      <w:pPr>
        <w:widowControl/>
        <w:spacing w:line="480" w:lineRule="auto"/>
        <w:ind w:firstLine="280" w:firstLineChars="100"/>
        <w:rPr>
          <w:rFonts w:ascii="宋体" w:hAnsi="宋体" w:cs="宋体"/>
          <w:color w:val="000000"/>
          <w:kern w:val="0"/>
          <w:sz w:val="28"/>
          <w:szCs w:val="28"/>
        </w:rPr>
      </w:pPr>
    </w:p>
    <w:p w14:paraId="252BD3AA">
      <w:pPr>
        <w:widowControl/>
        <w:spacing w:line="480" w:lineRule="auto"/>
        <w:ind w:firstLine="280" w:firstLineChars="100"/>
        <w:rPr>
          <w:rFonts w:ascii="宋体" w:hAnsi="宋体" w:cs="宋体"/>
          <w:color w:val="000000"/>
          <w:kern w:val="0"/>
          <w:sz w:val="28"/>
          <w:szCs w:val="28"/>
        </w:rPr>
      </w:pPr>
    </w:p>
    <w:p w14:paraId="3C360F7E">
      <w:pPr>
        <w:widowControl/>
        <w:spacing w:line="480" w:lineRule="auto"/>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浙江省软件行业协会</w:t>
      </w:r>
    </w:p>
    <w:p w14:paraId="246FFFF9">
      <w:pPr>
        <w:widowControl/>
        <w:spacing w:line="480" w:lineRule="auto"/>
        <w:jc w:val="right"/>
        <w:rPr>
          <w:rFonts w:hint="eastAsia" w:ascii="仿宋" w:hAnsi="仿宋" w:eastAsia="仿宋" w:cs="宋体"/>
          <w:b/>
          <w:color w:val="000000"/>
          <w:kern w:val="0"/>
          <w:sz w:val="32"/>
          <w:szCs w:val="32"/>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26</w:t>
      </w:r>
      <w:r>
        <w:rPr>
          <w:rFonts w:hint="eastAsia" w:ascii="仿宋" w:hAnsi="仿宋" w:eastAsia="仿宋" w:cs="宋体"/>
          <w:color w:val="000000"/>
          <w:kern w:val="0"/>
          <w:sz w:val="32"/>
          <w:szCs w:val="32"/>
        </w:rPr>
        <w:t>日</w:t>
      </w:r>
    </w:p>
    <w:p w14:paraId="6FFB6401">
      <w:pPr>
        <w:jc w:val="center"/>
        <w:rPr>
          <w:rFonts w:hint="eastAsia"/>
          <w:b/>
          <w:color w:val="000000"/>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C8AC5"/>
    <w:multiLevelType w:val="singleLevel"/>
    <w:tmpl w:val="8C1C8AC5"/>
    <w:lvl w:ilvl="0" w:tentative="0">
      <w:start w:val="1"/>
      <w:numFmt w:val="decimal"/>
      <w:lvlText w:val="%1."/>
      <w:lvlJc w:val="left"/>
      <w:pPr>
        <w:ind w:left="425" w:hanging="425"/>
      </w:pPr>
      <w:rPr>
        <w:rFonts w:hint="default"/>
      </w:rPr>
    </w:lvl>
  </w:abstractNum>
  <w:abstractNum w:abstractNumId="1">
    <w:nsid w:val="AE79A7EE"/>
    <w:multiLevelType w:val="singleLevel"/>
    <w:tmpl w:val="AE79A7EE"/>
    <w:lvl w:ilvl="0" w:tentative="0">
      <w:start w:val="1"/>
      <w:numFmt w:val="decimal"/>
      <w:lvlText w:val="%1."/>
      <w:lvlJc w:val="left"/>
      <w:pPr>
        <w:ind w:left="425" w:hanging="425"/>
      </w:pPr>
      <w:rPr>
        <w:rFonts w:hint="default"/>
      </w:rPr>
    </w:lvl>
  </w:abstractNum>
  <w:abstractNum w:abstractNumId="2">
    <w:nsid w:val="C5B50998"/>
    <w:multiLevelType w:val="singleLevel"/>
    <w:tmpl w:val="C5B50998"/>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M2NkMTY0YWJhZWJjMzJhMWVjZDMzZDBlMGIwZDAifQ=="/>
  </w:docVars>
  <w:rsids>
    <w:rsidRoot w:val="112142DD"/>
    <w:rsid w:val="012A4012"/>
    <w:rsid w:val="01CF2AF0"/>
    <w:rsid w:val="05860158"/>
    <w:rsid w:val="06B01930"/>
    <w:rsid w:val="08777DF5"/>
    <w:rsid w:val="0C125AEB"/>
    <w:rsid w:val="0FA933C0"/>
    <w:rsid w:val="112142DD"/>
    <w:rsid w:val="145558C5"/>
    <w:rsid w:val="18361444"/>
    <w:rsid w:val="1C1B3B92"/>
    <w:rsid w:val="1CD81789"/>
    <w:rsid w:val="1F853DFC"/>
    <w:rsid w:val="20A165BD"/>
    <w:rsid w:val="25FA62CC"/>
    <w:rsid w:val="27951310"/>
    <w:rsid w:val="27EB6814"/>
    <w:rsid w:val="2B0A6FB1"/>
    <w:rsid w:val="2B2D4AE3"/>
    <w:rsid w:val="35F04FF6"/>
    <w:rsid w:val="3A0948D8"/>
    <w:rsid w:val="45DA3058"/>
    <w:rsid w:val="49D9494E"/>
    <w:rsid w:val="4DA42E3E"/>
    <w:rsid w:val="4E3D494F"/>
    <w:rsid w:val="4EC372F3"/>
    <w:rsid w:val="54143355"/>
    <w:rsid w:val="55D64596"/>
    <w:rsid w:val="5B0311A3"/>
    <w:rsid w:val="61A2792A"/>
    <w:rsid w:val="670B589C"/>
    <w:rsid w:val="6B454EC0"/>
    <w:rsid w:val="72371F43"/>
    <w:rsid w:val="7443665D"/>
    <w:rsid w:val="74806F69"/>
    <w:rsid w:val="7B784E3E"/>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1105</Words>
  <Characters>1109</Characters>
  <Lines>0</Lines>
  <Paragraphs>0</Paragraphs>
  <TotalTime>83</TotalTime>
  <ScaleCrop>false</ScaleCrop>
  <LinksUpToDate>false</LinksUpToDate>
  <CharactersWithSpaces>1136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2024-06-07T07:49:00Z</dcterms:created>
  <dc:creator>王作栋19941402358</dc:creator>
  <cp:lastModifiedBy>王作栋19941402358</cp:lastModifiedBy>
  <dcterms:modified xsi:type="dcterms:W3CDTF">2024-07-21T05:28:07Z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430100B747944DC1B959C8627026016F_11</vt:lpwstr>
  </property>
</Properties>
</file>