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BA7C08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DD6DCD" w:rsidRDefault="00DD6DCD" w:rsidP="00C664D1">
      <w:pPr>
        <w:ind w:firstLineChars="200" w:firstLine="562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DD6DCD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DD6DCD">
        <w:rPr>
          <w:rFonts w:ascii="宋体" w:eastAsia="宋体" w:hAnsi="宋体"/>
          <w:b/>
          <w:color w:val="000000"/>
          <w:kern w:val="0"/>
          <w:sz w:val="28"/>
          <w:szCs w:val="28"/>
        </w:rPr>
        <w:t>2023年第四批软件企业评估（年审）名单（157家）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417"/>
        <w:gridCol w:w="1701"/>
      </w:tblGrid>
      <w:tr w:rsidR="00DD6DCD" w:rsidRPr="00DD6DCD" w:rsidTr="00DD6DCD">
        <w:trPr>
          <w:trHeight w:val="375"/>
        </w:trPr>
        <w:tc>
          <w:tcPr>
            <w:tcW w:w="988" w:type="dxa"/>
            <w:noWrap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D6DCD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402" w:type="dxa"/>
            <w:noWrap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DD6DCD">
              <w:rPr>
                <w:rFonts w:ascii="宋体" w:eastAsia="宋体" w:hAnsi="宋体" w:hint="eastAsia"/>
                <w:b/>
                <w:bCs/>
                <w:szCs w:val="21"/>
              </w:rPr>
              <w:t>申请企业名称</w:t>
            </w:r>
          </w:p>
        </w:tc>
        <w:tc>
          <w:tcPr>
            <w:tcW w:w="1417" w:type="dxa"/>
            <w:noWrap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DD6DCD">
              <w:rPr>
                <w:rFonts w:ascii="宋体" w:eastAsia="宋体" w:hAnsi="宋体" w:hint="eastAsia"/>
                <w:b/>
                <w:bCs/>
                <w:szCs w:val="21"/>
              </w:rPr>
              <w:t>证书编号</w:t>
            </w:r>
          </w:p>
        </w:tc>
        <w:tc>
          <w:tcPr>
            <w:tcW w:w="1701" w:type="dxa"/>
            <w:noWrap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DD6DCD">
              <w:rPr>
                <w:rFonts w:ascii="宋体" w:eastAsia="宋体" w:hAnsi="宋体" w:hint="eastAsia"/>
                <w:b/>
                <w:bCs/>
                <w:szCs w:val="21"/>
              </w:rPr>
              <w:t>发证日期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bookmarkStart w:id="0" w:name="_GoBack" w:colFirst="1" w:colLast="1"/>
            <w:r w:rsidRPr="00DD6DCD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杭州恒生数字设备科技有限公司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浙RQ-2015-0036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杭州诚智天扬科技有限公司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浙RQ-2015-0072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舟山东迅信息科技有限公司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浙RQ-2016-0007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杭州趣看科技有限公司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浙RQ-2016-0009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杭州瑞网广通信息技术有限公司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浙RQ-2016-0016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499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浙江天演维真网络科技股份有限公司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浙RQ-2016-0044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浙江西华节能技术有限公司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浙RQ-2016-0062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杭州集广科技有限公司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浙RQ-2016-0063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杭州安鸿科技股份有限公司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浙RQ-2016-0088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杭州东方通信软件技术有限公司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浙RQ-2016-0089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杭州联创信息技术有限公司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浙RQ-2016-0091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浙江乾冠信息安全研究院有限公司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浙RQ-2016-0094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杭州三川国德物联网科技有限公司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浙RQ-2016-0095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浙江正泰中自控制工程有限公司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浙RQ-2016-0116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信雅达科技股份有限公司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浙RQ-2016-0150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杭州建易建设信息技术有限公司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浙RQ-2016-0159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正方软件股份有限公司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浙RQ-2016-0202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浙江滴石信息技术有限公司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浙RQ-2017-0025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宁波弘泰水利信息科技有限公司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浙RQ-2017-0043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lastRenderedPageBreak/>
              <w:t>20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杭州希和信息技术有限公司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浙RQ-2017-0072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杭州尚尚签网络科技有限公司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浙RQ-2017-0074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杭州绿湾网络科技有限公司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浙RQ-2017-0085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杭州华思通信技术有限公司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浙RQ-2017-0110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汇智智能科技有限公司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浙RQ-2017-0135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杭州立方检测科技有限公司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浙RQ-2017-0146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杭州雅顾科技有限公司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浙RQ-2017-0147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浙江浙大网新中研软件有限公司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浙RQ-2017-0169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杭州派迩信息技术有限公司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浙RQ-2017-0183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29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杭州麦扑文化创意有限公司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浙RQ-2018-0002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浙江和达科技股份有限公司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浙RQ-2018-0007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31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杭州易闻科技有限公司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浙RQ-2018-0017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32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杭州盈高科技有限公司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浙RQ-2018-0034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33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杭州思锐信息技术股份有限公司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浙RQ-2018-0039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34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八维通科技有限公司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浙RQ-2018-0040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35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杭州恒朴电子科技有限公司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浙RQ-2018-0043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36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浙大正呈科技有限公司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浙RQ-2018-0045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37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浙江舜宇智能光学技术有限公司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浙RQ-2018-0055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38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浙江中控科教仪器设备有限公司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浙RQ-2018-0057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39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浙江网盛数新软件股份有限公司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浙RQ-2018-0058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2023/5/11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40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杭州华量软件有限公司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浙RQ-2018-0063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41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杭州火树科技有限公司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浙RQ-2018-0064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lastRenderedPageBreak/>
              <w:t>42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杭州高锦科技有限公司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浙RQ-2018-0072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43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浙江鸿程计算机系统有限公司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浙RQ-2018-0073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44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杭州飞时达软件有限公司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浙RQ-2018-0076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45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杭州领图信息科技有限公司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浙RQ-2018-0077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46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浙江淏瀚信息科技有限公司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浙RQ-2018-0080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47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杭州逸曜信息技术有限公司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浙RQ-2018-0088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48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浙江索思科技有限公司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浙RQ-2018-0092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49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杭州戈虎达科技有限公司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浙RQ-2018-0094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杭州图软科技有限公司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浙RQ-2018-0100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51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杭州致成电子科技有限公司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浙RQ-2018-0106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52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杭州五易科技有限公司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浙RQ-2018-0108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53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平湖神州博海科技有限公司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浙RQ-2018-0122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54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浙江研几网络科技股份有限公司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浙RQ-2018-0124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55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杭州安恒信息技术股份有限公司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浙RQ-2018-0155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56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浙江怡联网络科技股份有限公司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浙RQ-2018-0167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57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杭州龙即信息技术有限公司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浙RQ-2018-0198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58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杭州经纬信息技术股份有限公司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浙RQ-2018-0207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59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浙江康邻科技有限公司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浙RQ-2018-0219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60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杭州推宝科技有限公司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浙RQ-2019-0016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61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杭州岁丰信息技术有限公司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浙RQ-2019-0025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62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杭州凡闻科技有限公司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浙RQ-2019-0033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63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杭州时代银通软件股份有限公司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浙RQ-2019-0052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lastRenderedPageBreak/>
              <w:t>64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杭州每刻科技有限公司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浙RQ-2019-0068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65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杭州菲助科技有限公司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浙RQ-2019-0076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66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杭州车厘子智能科技有限公司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浙RQ-2019-0091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67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浙江信网真科技股份有限公司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浙RQ-2019-0096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68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杭州城市大数据运营有限公司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浙RQ-2019-0097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69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杭州度言软件有限公司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浙RQ-2019-0114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70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杭州路格科技有限公司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浙RQ-2019-0117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71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杭州相芯科技有限公司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浙RQ-2019-0127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72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浙江创智科技股份有限公司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浙RQ-2019-0135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73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新翔维创科技股份有限公司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浙RQ-2019-0147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74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杭州科度科技有限公司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浙RQ-2019-0149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75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浙江天健软件有限公司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浙RQ-2019-0174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76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浙江招天下招投标交易平台有限公司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浙RQ-2019-0197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77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杭州青橄榄网络技术有限公司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浙RQ-2019-0204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78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杭州天迈网络有限公司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浙RQ-2019-0210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79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浙江豪联信息科技有限公司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浙RQ-2019-0236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80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浙江慧享信息科技有限公司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浙RQ-2019-0291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81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杭州中房信息科技有限公司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浙RQ-2019-0344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82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浙江天航咨询监理有限公司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浙RQ-2019-0363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83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浙江东驰科技有限公司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浙RQ-2020-0002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84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浙江远图技术股份有限公司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浙RQ-2020-0033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85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数域科技（杭州）有限公司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浙RQ-2020-0068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lastRenderedPageBreak/>
              <w:t>86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浙江红云智汇科技有限公司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浙RQ-2020-0070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87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杭州云栖智慧视通科技有限公司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浙RQ-2020-0099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88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杭州时祺科技有限公司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浙RQ-2020-0104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89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杭州西软信息技术有限公司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浙RQ-2020-0106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90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云医购平台科技(杭州)集团有限公司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浙RQ-2020-0118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91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杭州缥缈峰科技有限公司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浙RQ-2020-0132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92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杭州聚玻科技有限公司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浙RQ-2020-0143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93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杭州华卓信息科技有限公司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浙RQ-2020-0162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94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浙江华东工程数字技术有限公司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浙RQ-2020-0207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95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杭州图洋信息科技有限公司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浙RQ-2020-0218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96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杭州龙境科技有限公司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浙RQ-2020-0255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97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杭州三汇数字信息技术有限公司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浙RQ-2020-0265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98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杭州超材四维技术有限公司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浙RQ-2020-0305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99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杭州透明文化传媒有限公司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浙RQ-2020-0338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100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杭州天卓网络有限公司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浙RQ-2021-0018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101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杭州拙云信息科技有限公司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浙RQ-2021-0019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102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杭州思锐迪科技有限公司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浙RQ-2021-0028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103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鉴正宝信息技术有限公司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浙RQ-2021-0045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104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杭州中天软件有限公司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浙RQ-2021-0047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105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杭州代码部落教育科技有限公司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浙RQ-2021-0050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106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浙江博瑞荟科数智信息产业有限公司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浙RQ-2021-0076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107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杭州品铂科技有限公司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浙RQ-2021-0088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lastRenderedPageBreak/>
              <w:t>108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杭州一谷科技有限公司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浙RQ-2021-0089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109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浙江飞图影像科技有限公司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浙RQ-2021-0100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110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杭州视在数科信息技术有限公司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浙RQ-2021-0101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111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杭州绿城信息技术有限公司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浙RQ-2021-0105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112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杭州钉铛科技有限公司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浙RQ-2021-0108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113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杭州宇诺电子科技有限公司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浙RQ-2021-0114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114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浙江求是半导体设备有限公司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浙RQ-2021-0119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115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浙江杰翎健康科技有限公司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浙RQ-2021-0134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116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杭州玳数科技有限公司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浙RQ-2021-0149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117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杭州米数科技有限公司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浙RQ-2021-0163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118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杭州中宝科技有限公司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浙RQ-2021-0166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119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杭州像素元科技有限公司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浙RQ-2021-0183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120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浙江档科信息技术有限公司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浙RQ-2021-0194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121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杭州砺剑石科技有限公司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浙RQ-2021-0205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122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浙江心思智能科技有限公司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浙RQ-2021-0208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123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杭州熙域科技有限公司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浙RQ-2021-0212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124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杭州分众科技有限公司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浙RQ-2021-0221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125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嘉兴想天信息科技有限公司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浙RQ-2021-0234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126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浙江远算科技有限公司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浙RQ-2021-0239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127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杭州浙星科技（集团）有限公司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浙RQ-2021-0355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128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园满科技有限公司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浙RQ-2022-0012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129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杭州峰景科技有限公司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浙RQ-2022-0021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lastRenderedPageBreak/>
              <w:t>130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杭州超算物联科技有限公司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浙RQ-2022-0022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131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杭州叙简未兰电子有限公司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浙RQ-2022-0023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132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杭州祐全科技发展有限公司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浙RQ-2022-0025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133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浙江虎哥数字科技有限公司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浙RQ-2022-0030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134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杭州墨羽科技有限公司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浙RQ-2022-0056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135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网新百橙科技（杭州）有限公司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浙RQ-2022-0075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136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杭州富凌科技有限公司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浙RQ-2022-0077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137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杭州星云智慧科技有限公司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浙RQ-2022-0078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138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浙江校联信息技术有限公司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浙RQ-2022-0080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139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嘉善力通信息科技股份有限公司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浙RQ-2022-0109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140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浙江和通电子科技有限公司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浙RQ-2022-0110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141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浙江高博信息管理有限公司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浙RQ-2022-0115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142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杭州昊美科技有限公司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浙RQ-2022-0130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143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浙江三象数据有限公司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浙RQ-2022-0134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144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杭州启宸信息科技有限公司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浙RQ-2022-0139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145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金华航大北斗应用技术有限公司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浙RQ-2022-0144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146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浙江易航海信息技术有限公司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浙RQ-2022-0156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147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浙江中控技术股份有限公司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浙RQ-2022-0162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148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杭州金通互联科技有限公司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浙RQ-2022-0170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149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杭州智物达科技有限公司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浙RQ-2022-0175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150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浙江绿色慧联有限公司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浙RQ-2022-0194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151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杭州默安科技有限公司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浙RQ-2022-0213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lastRenderedPageBreak/>
              <w:t>152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杭州湘云信息技术有限公司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浙RQ-2022-0240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153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浙江宏伟数据科技有限公司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浙RQ-2022-0253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154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浙江九州拓新信息服务有限公司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浙RQ-2022-0269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155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杭州易现先进科技有限公司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浙RQ-2022-0296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156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杭州易知微科技有限公司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浙RQ-2022-0344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tr w:rsidR="00DD6DCD" w:rsidRPr="00DD6DCD" w:rsidTr="00DD6DCD">
        <w:trPr>
          <w:trHeight w:val="540"/>
        </w:trPr>
        <w:tc>
          <w:tcPr>
            <w:tcW w:w="988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157</w:t>
            </w:r>
          </w:p>
        </w:tc>
        <w:tc>
          <w:tcPr>
            <w:tcW w:w="3402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杭州力为科技有限公司</w:t>
            </w:r>
          </w:p>
        </w:tc>
        <w:tc>
          <w:tcPr>
            <w:tcW w:w="1417" w:type="dxa"/>
            <w:hideMark/>
          </w:tcPr>
          <w:p w:rsidR="00DD6DCD" w:rsidRPr="00DD6DCD" w:rsidRDefault="00DD6DCD" w:rsidP="00DD6DCD">
            <w:pPr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浙RQ-2022-0366</w:t>
            </w:r>
          </w:p>
        </w:tc>
        <w:tc>
          <w:tcPr>
            <w:tcW w:w="1701" w:type="dxa"/>
            <w:hideMark/>
          </w:tcPr>
          <w:p w:rsidR="00DD6DCD" w:rsidRPr="00DD6DCD" w:rsidRDefault="00DD6DCD" w:rsidP="00DD6DC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6DCD">
              <w:rPr>
                <w:rFonts w:ascii="宋体" w:eastAsia="宋体" w:hAnsi="宋体" w:hint="eastAsia"/>
                <w:szCs w:val="21"/>
              </w:rPr>
              <w:t>2023/5/25</w:t>
            </w:r>
          </w:p>
        </w:tc>
      </w:tr>
      <w:bookmarkEnd w:id="0"/>
    </w:tbl>
    <w:p w:rsidR="003D32AD" w:rsidRPr="00DD6DCD" w:rsidRDefault="003D32AD" w:rsidP="00DD6DCD">
      <w:pPr>
        <w:rPr>
          <w:rFonts w:ascii="宋体" w:eastAsia="宋体" w:hAnsi="宋体"/>
          <w:sz w:val="28"/>
          <w:szCs w:val="28"/>
        </w:rPr>
      </w:pPr>
    </w:p>
    <w:sectPr w:rsidR="003D32AD" w:rsidRPr="00DD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AE" w:rsidRDefault="00E141AE" w:rsidP="005075B2">
      <w:r>
        <w:separator/>
      </w:r>
    </w:p>
  </w:endnote>
  <w:endnote w:type="continuationSeparator" w:id="0">
    <w:p w:rsidR="00E141AE" w:rsidRDefault="00E141AE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AE" w:rsidRDefault="00E141AE" w:rsidP="005075B2">
      <w:r>
        <w:separator/>
      </w:r>
    </w:p>
  </w:footnote>
  <w:footnote w:type="continuationSeparator" w:id="0">
    <w:p w:rsidR="00E141AE" w:rsidRDefault="00E141AE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16E57"/>
    <w:rsid w:val="001413CD"/>
    <w:rsid w:val="001A2E1C"/>
    <w:rsid w:val="001E36D2"/>
    <w:rsid w:val="001E371B"/>
    <w:rsid w:val="00245CE5"/>
    <w:rsid w:val="00282624"/>
    <w:rsid w:val="003001BF"/>
    <w:rsid w:val="00373D57"/>
    <w:rsid w:val="0037626F"/>
    <w:rsid w:val="00386799"/>
    <w:rsid w:val="003D32AD"/>
    <w:rsid w:val="00496979"/>
    <w:rsid w:val="004C56A2"/>
    <w:rsid w:val="004F13BC"/>
    <w:rsid w:val="00503166"/>
    <w:rsid w:val="005075B2"/>
    <w:rsid w:val="00522A5F"/>
    <w:rsid w:val="00596D93"/>
    <w:rsid w:val="005E3D4A"/>
    <w:rsid w:val="00616E89"/>
    <w:rsid w:val="00697DA6"/>
    <w:rsid w:val="006D4C3B"/>
    <w:rsid w:val="00704B7C"/>
    <w:rsid w:val="00712D06"/>
    <w:rsid w:val="0073071C"/>
    <w:rsid w:val="007775D7"/>
    <w:rsid w:val="007A00F2"/>
    <w:rsid w:val="007A5F92"/>
    <w:rsid w:val="0080679B"/>
    <w:rsid w:val="00814BB9"/>
    <w:rsid w:val="00873999"/>
    <w:rsid w:val="00877466"/>
    <w:rsid w:val="008A3E49"/>
    <w:rsid w:val="00905B86"/>
    <w:rsid w:val="009554C1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96266"/>
    <w:rsid w:val="00BA7C08"/>
    <w:rsid w:val="00C31B4C"/>
    <w:rsid w:val="00C664D1"/>
    <w:rsid w:val="00CE0558"/>
    <w:rsid w:val="00CE24F0"/>
    <w:rsid w:val="00DD6DCD"/>
    <w:rsid w:val="00E03BD4"/>
    <w:rsid w:val="00E141AE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DC48E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1508-6AB5-4E9F-BEC7-41E6DEB4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30</cp:revision>
  <cp:lastPrinted>2022-12-08T02:43:00Z</cp:lastPrinted>
  <dcterms:created xsi:type="dcterms:W3CDTF">2022-02-23T05:20:00Z</dcterms:created>
  <dcterms:modified xsi:type="dcterms:W3CDTF">2023-05-30T06:30:00Z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