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F3B2" w14:textId="66B58AC7" w:rsidR="0029651C" w:rsidRDefault="00C56881" w:rsidP="0080652C">
      <w:pPr>
        <w:spacing w:line="0" w:lineRule="atLeast"/>
        <w:rPr>
          <w:rFonts w:eastAsia="黑体"/>
          <w:bCs/>
          <w:sz w:val="28"/>
          <w:szCs w:val="28"/>
        </w:rPr>
      </w:pPr>
      <w:r w:rsidRPr="00FA47AC">
        <w:rPr>
          <w:rFonts w:eastAsia="黑体" w:hint="eastAsia"/>
          <w:bCs/>
          <w:sz w:val="28"/>
          <w:szCs w:val="28"/>
        </w:rPr>
        <w:t>附</w:t>
      </w:r>
      <w:r w:rsidR="00EA0A14">
        <w:rPr>
          <w:rFonts w:eastAsia="黑体" w:hint="eastAsia"/>
          <w:bCs/>
          <w:sz w:val="28"/>
          <w:szCs w:val="28"/>
        </w:rPr>
        <w:t>件</w:t>
      </w:r>
      <w:r w:rsidR="002572AC">
        <w:rPr>
          <w:rFonts w:ascii="黑体" w:eastAsia="黑体" w:hAnsi="黑体"/>
          <w:bCs/>
          <w:sz w:val="28"/>
          <w:szCs w:val="28"/>
        </w:rPr>
        <w:t>2</w:t>
      </w:r>
      <w:r w:rsidRPr="00FA47AC">
        <w:rPr>
          <w:rFonts w:eastAsia="黑体" w:hint="eastAsia"/>
          <w:bCs/>
          <w:sz w:val="28"/>
          <w:szCs w:val="28"/>
        </w:rPr>
        <w:t>：</w:t>
      </w:r>
    </w:p>
    <w:p w14:paraId="1DC9CA6A" w14:textId="7390BCF9" w:rsidR="00D4314C" w:rsidRPr="0080652C" w:rsidRDefault="00D4314C" w:rsidP="0029651C">
      <w:pPr>
        <w:spacing w:line="0" w:lineRule="atLeast"/>
        <w:jc w:val="center"/>
        <w:rPr>
          <w:rFonts w:eastAsia="黑体"/>
          <w:bCs/>
          <w:sz w:val="28"/>
          <w:szCs w:val="28"/>
        </w:rPr>
      </w:pPr>
      <w:r w:rsidRPr="00567826">
        <w:rPr>
          <w:rFonts w:ascii="黑体" w:eastAsia="黑体"/>
          <w:b/>
          <w:bCs/>
          <w:sz w:val="32"/>
          <w:szCs w:val="32"/>
        </w:rPr>
        <w:t>20</w:t>
      </w:r>
      <w:r w:rsidR="003A3E23" w:rsidRPr="00567826">
        <w:rPr>
          <w:rFonts w:ascii="黑体" w:eastAsia="黑体"/>
          <w:b/>
          <w:bCs/>
          <w:sz w:val="32"/>
          <w:szCs w:val="32"/>
        </w:rPr>
        <w:t>2</w:t>
      </w:r>
      <w:r w:rsidR="002572AC">
        <w:rPr>
          <w:rFonts w:ascii="黑体" w:eastAsia="黑体"/>
          <w:b/>
          <w:bCs/>
          <w:sz w:val="32"/>
          <w:szCs w:val="32"/>
        </w:rPr>
        <w:t>2</w:t>
      </w:r>
      <w:r w:rsidRPr="00567826">
        <w:rPr>
          <w:rFonts w:ascii="黑体" w:eastAsia="黑体" w:hint="eastAsia"/>
          <w:b/>
          <w:bCs/>
          <w:sz w:val="32"/>
          <w:szCs w:val="32"/>
        </w:rPr>
        <w:t>年软件</w:t>
      </w:r>
      <w:r w:rsidR="00BF38FA" w:rsidRPr="00567826">
        <w:rPr>
          <w:rFonts w:ascii="黑体" w:eastAsia="黑体" w:hint="eastAsia"/>
          <w:b/>
          <w:bCs/>
          <w:sz w:val="32"/>
          <w:szCs w:val="32"/>
        </w:rPr>
        <w:t>行业典型</w:t>
      </w:r>
      <w:r w:rsidR="002572AC">
        <w:rPr>
          <w:rFonts w:ascii="黑体" w:eastAsia="黑体" w:hint="eastAsia"/>
          <w:b/>
          <w:bCs/>
          <w:sz w:val="32"/>
          <w:szCs w:val="32"/>
        </w:rPr>
        <w:t>应用</w:t>
      </w:r>
      <w:r w:rsidR="00BF38FA" w:rsidRPr="00567826">
        <w:rPr>
          <w:rFonts w:ascii="黑体" w:eastAsia="黑体" w:hint="eastAsia"/>
          <w:b/>
          <w:bCs/>
          <w:sz w:val="32"/>
          <w:szCs w:val="32"/>
        </w:rPr>
        <w:t>案例</w:t>
      </w:r>
      <w:r w:rsidRPr="00567826">
        <w:rPr>
          <w:rFonts w:ascii="黑体" w:eastAsia="黑体" w:hint="eastAsia"/>
          <w:b/>
          <w:bCs/>
          <w:sz w:val="32"/>
          <w:szCs w:val="32"/>
        </w:rPr>
        <w:t>申报表</w:t>
      </w:r>
    </w:p>
    <w:p w14:paraId="494F4D2C" w14:textId="08D56714" w:rsidR="00C56881" w:rsidRPr="00FA47AC" w:rsidRDefault="00C56881" w:rsidP="0080652C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  <w:r w:rsidRPr="00FA47AC">
        <w:rPr>
          <w:rFonts w:eastAsia="黑体" w:hint="eastAsia"/>
          <w:b/>
          <w:bCs/>
          <w:sz w:val="24"/>
        </w:rPr>
        <w:t xml:space="preserve">                  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704"/>
        <w:gridCol w:w="373"/>
        <w:gridCol w:w="902"/>
        <w:gridCol w:w="842"/>
        <w:gridCol w:w="931"/>
        <w:gridCol w:w="1488"/>
        <w:gridCol w:w="992"/>
        <w:gridCol w:w="794"/>
        <w:gridCol w:w="19"/>
        <w:gridCol w:w="12"/>
        <w:gridCol w:w="17"/>
      </w:tblGrid>
      <w:tr w:rsidR="00FA47AC" w:rsidRPr="005A78AD" w14:paraId="6169DA78" w14:textId="77777777" w:rsidTr="00B62E87">
        <w:trPr>
          <w:jc w:val="center"/>
        </w:trPr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661B" w14:textId="57CF677A" w:rsidR="009D5633" w:rsidRPr="005A78AD" w:rsidRDefault="009D5633" w:rsidP="00BC2DAA">
            <w:pPr>
              <w:spacing w:line="42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5A78AD">
              <w:rPr>
                <w:rFonts w:ascii="微软雅黑" w:eastAsia="微软雅黑" w:hAnsi="微软雅黑" w:hint="eastAsia"/>
                <w:sz w:val="24"/>
              </w:rPr>
              <w:t>一、</w:t>
            </w:r>
            <w:r w:rsidR="007C0B6D" w:rsidRPr="005A78AD">
              <w:rPr>
                <w:rFonts w:ascii="微软雅黑" w:eastAsia="微软雅黑" w:hAnsi="微软雅黑" w:hint="eastAsia"/>
                <w:sz w:val="24"/>
              </w:rPr>
              <w:t>基本信息</w:t>
            </w:r>
          </w:p>
        </w:tc>
      </w:tr>
      <w:tr w:rsidR="00FA47AC" w:rsidRPr="005A78AD" w14:paraId="61CEE648" w14:textId="77777777" w:rsidTr="00B62E87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F03" w14:textId="77777777" w:rsidR="0029154F" w:rsidRPr="005A78AD" w:rsidRDefault="0029154F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企业名称</w:t>
            </w:r>
          </w:p>
        </w:tc>
        <w:tc>
          <w:tcPr>
            <w:tcW w:w="8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285" w14:textId="43886B37" w:rsidR="0029154F" w:rsidRPr="005A78AD" w:rsidRDefault="0029154F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A47AC" w:rsidRPr="005A78AD" w14:paraId="54FAFAF4" w14:textId="77777777" w:rsidTr="00B62E87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3A50" w14:textId="77777777" w:rsidR="0029154F" w:rsidRPr="005A78AD" w:rsidRDefault="0029154F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联系地址</w:t>
            </w:r>
          </w:p>
        </w:tc>
        <w:tc>
          <w:tcPr>
            <w:tcW w:w="8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E6F5" w14:textId="77777777" w:rsidR="0029154F" w:rsidRPr="005A78AD" w:rsidRDefault="0029154F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A47AC" w:rsidRPr="005A78AD" w14:paraId="0F6B84B2" w14:textId="77777777" w:rsidTr="00B62E87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417" w14:textId="77777777" w:rsidR="0029154F" w:rsidRPr="005A78AD" w:rsidRDefault="0029154F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主营业务</w:t>
            </w:r>
          </w:p>
        </w:tc>
        <w:tc>
          <w:tcPr>
            <w:tcW w:w="8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1AD7" w14:textId="77777777" w:rsidR="0029154F" w:rsidRPr="005A78AD" w:rsidRDefault="0029154F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0B6D" w:rsidRPr="005A78AD" w14:paraId="0D45711D" w14:textId="77777777" w:rsidTr="00B62E87">
        <w:trPr>
          <w:trHeight w:val="56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6B4B" w14:textId="77777777" w:rsidR="007C0B6D" w:rsidRPr="005A78AD" w:rsidRDefault="007C0B6D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企业性质</w:t>
            </w:r>
          </w:p>
        </w:tc>
        <w:tc>
          <w:tcPr>
            <w:tcW w:w="8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EF5" w14:textId="129CBBE4" w:rsidR="007C0B6D" w:rsidRPr="005A78AD" w:rsidRDefault="007C0B6D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5A78AD">
              <w:rPr>
                <w:rFonts w:asciiTheme="majorEastAsia" w:eastAsiaTheme="majorEastAsia" w:hAnsiTheme="majorEastAsia"/>
                <w:sz w:val="24"/>
              </w:rPr>
              <w:t>国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有</w:t>
            </w:r>
            <w:r w:rsidRPr="005A78AD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2D3575" w:rsidRPr="005A78AD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2D3575" w:rsidRPr="005A78AD">
              <w:rPr>
                <w:rFonts w:asciiTheme="majorEastAsia" w:eastAsiaTheme="majorEastAsia" w:hAnsiTheme="majorEastAsia"/>
                <w:sz w:val="24"/>
              </w:rPr>
              <w:t>合资</w:t>
            </w:r>
            <w:r w:rsidR="002D3575" w:rsidRPr="005A78AD">
              <w:rPr>
                <w:rFonts w:asciiTheme="majorEastAsia" w:eastAsiaTheme="majorEastAsia" w:hAnsiTheme="majorEastAsia" w:hint="eastAsia"/>
                <w:sz w:val="24"/>
              </w:rPr>
              <w:t>并中方控股</w:t>
            </w:r>
            <w:r w:rsidR="002D3575" w:rsidRPr="005A78AD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2D3575" w:rsidRPr="005A78AD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2D3575" w:rsidRPr="005A78AD">
              <w:rPr>
                <w:rFonts w:asciiTheme="majorEastAsia" w:eastAsiaTheme="majorEastAsia" w:hAnsiTheme="majorEastAsia"/>
                <w:sz w:val="24"/>
              </w:rPr>
              <w:t>民营</w:t>
            </w:r>
            <w:r w:rsidR="002D3575" w:rsidRPr="005A78AD">
              <w:rPr>
                <w:rFonts w:asciiTheme="majorEastAsia" w:eastAsiaTheme="majorEastAsia" w:hAnsiTheme="majorEastAsia" w:hint="eastAsia"/>
                <w:sz w:val="24"/>
              </w:rPr>
              <w:t>内资</w:t>
            </w:r>
            <w:r w:rsidR="002D3575" w:rsidRPr="005A78AD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2D3575" w:rsidRPr="005A78AD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2D3575" w:rsidRPr="005A78AD">
              <w:rPr>
                <w:rFonts w:asciiTheme="majorEastAsia" w:eastAsiaTheme="majorEastAsia" w:hAnsiTheme="majorEastAsia"/>
                <w:sz w:val="24"/>
              </w:rPr>
              <w:t>外</w:t>
            </w:r>
            <w:r w:rsidR="002D3575" w:rsidRPr="005A78AD">
              <w:rPr>
                <w:rFonts w:asciiTheme="majorEastAsia" w:eastAsiaTheme="majorEastAsia" w:hAnsiTheme="majorEastAsia" w:hint="eastAsia"/>
                <w:sz w:val="24"/>
              </w:rPr>
              <w:t xml:space="preserve">资或控股 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5A78AD">
              <w:rPr>
                <w:rFonts w:asciiTheme="majorEastAsia" w:eastAsiaTheme="majorEastAsia" w:hAnsiTheme="majorEastAsia"/>
                <w:sz w:val="24"/>
              </w:rPr>
              <w:t>其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它</w:t>
            </w:r>
            <w:r w:rsidRPr="005A78AD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     </w:t>
            </w:r>
          </w:p>
        </w:tc>
      </w:tr>
      <w:tr w:rsidR="00B62E87" w:rsidRPr="005A78AD" w14:paraId="590470CA" w14:textId="77777777" w:rsidTr="00B62E87">
        <w:trPr>
          <w:trHeight w:val="56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D941" w14:textId="1DB6162A" w:rsidR="00B62E87" w:rsidRPr="005A78AD" w:rsidRDefault="00B62E87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上市公司</w:t>
            </w:r>
          </w:p>
        </w:tc>
        <w:tc>
          <w:tcPr>
            <w:tcW w:w="8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5959" w14:textId="5B987843" w:rsidR="00B62E87" w:rsidRPr="005A78AD" w:rsidRDefault="00B62E87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FA47AC">
              <w:rPr>
                <w:rFonts w:cs="宋体" w:hint="eastAsia"/>
                <w:kern w:val="0"/>
                <w:sz w:val="24"/>
              </w:rPr>
              <w:t>□</w:t>
            </w:r>
            <w:r w:rsidRPr="00FA47AC">
              <w:rPr>
                <w:rFonts w:cs="Arial"/>
                <w:kern w:val="0"/>
                <w:sz w:val="24"/>
              </w:rPr>
              <w:t>是</w:t>
            </w:r>
            <w:r w:rsidRPr="00FA47AC">
              <w:rPr>
                <w:rFonts w:cs="Arial" w:hint="eastAsia"/>
                <w:kern w:val="0"/>
                <w:sz w:val="24"/>
              </w:rPr>
              <w:t xml:space="preserve">  </w:t>
            </w:r>
            <w:r w:rsidRPr="00FA47AC">
              <w:rPr>
                <w:rFonts w:cs="宋体" w:hint="eastAsia"/>
                <w:kern w:val="0"/>
                <w:sz w:val="24"/>
              </w:rPr>
              <w:t>□</w:t>
            </w:r>
            <w:r w:rsidRPr="00FA47AC">
              <w:rPr>
                <w:rFonts w:cs="Arial" w:hint="eastAsia"/>
                <w:kern w:val="0"/>
                <w:sz w:val="24"/>
              </w:rPr>
              <w:t>否</w:t>
            </w:r>
          </w:p>
        </w:tc>
      </w:tr>
      <w:tr w:rsidR="009341FE" w:rsidRPr="005A78AD" w14:paraId="01D0E1B7" w14:textId="77777777" w:rsidTr="00B62E87">
        <w:trPr>
          <w:gridAfter w:val="2"/>
          <w:wAfter w:w="29" w:type="dxa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A4EB" w14:textId="5AA347C8" w:rsidR="009341FE" w:rsidRPr="005A78AD" w:rsidRDefault="009341FE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成立日期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C73B" w14:textId="77777777" w:rsidR="009341FE" w:rsidRPr="005A78AD" w:rsidRDefault="009341FE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0EB8" w14:textId="2DF840ED" w:rsidR="009341FE" w:rsidRPr="005A78AD" w:rsidRDefault="009341FE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员工人数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DF84" w14:textId="77777777" w:rsidR="009341FE" w:rsidRPr="005A78AD" w:rsidRDefault="009341FE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DF94" w14:textId="22A45ADE" w:rsidR="009341FE" w:rsidRPr="005A78AD" w:rsidRDefault="009341FE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 w:rsidR="00C918F9">
              <w:rPr>
                <w:rFonts w:asciiTheme="majorEastAsia" w:eastAsiaTheme="majorEastAsia" w:hAnsiTheme="majorEastAsia" w:hint="eastAsia"/>
                <w:sz w:val="24"/>
              </w:rPr>
              <w:t>总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收入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ECA2" w14:textId="77777777" w:rsidR="009341FE" w:rsidRPr="005A78AD" w:rsidRDefault="009341FE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019E3" w:rsidRPr="005A78AD" w14:paraId="379A9372" w14:textId="77777777" w:rsidTr="00B62E87">
        <w:trPr>
          <w:gridAfter w:val="2"/>
          <w:wAfter w:w="29" w:type="dxa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D5E5" w14:textId="57834DBF" w:rsidR="00C019E3" w:rsidRPr="005A78AD" w:rsidRDefault="00C019E3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申报联系人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73FB" w14:textId="77777777" w:rsidR="00C019E3" w:rsidRPr="005A78AD" w:rsidRDefault="00C019E3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2A17" w14:textId="634A705A" w:rsidR="00C019E3" w:rsidRPr="005A78AD" w:rsidRDefault="00C019E3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电话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A041" w14:textId="77777777" w:rsidR="00C019E3" w:rsidRPr="005A78AD" w:rsidRDefault="00C019E3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A6AB" w14:textId="39C50FFA" w:rsidR="00C019E3" w:rsidRPr="005A78AD" w:rsidRDefault="00C019E3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邮箱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CBC9" w14:textId="77777777" w:rsidR="00C019E3" w:rsidRPr="005A78AD" w:rsidRDefault="00C019E3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0652C" w:rsidRPr="005A78AD" w14:paraId="5B47B18B" w14:textId="77777777" w:rsidTr="00B62E87">
        <w:trPr>
          <w:gridAfter w:val="3"/>
          <w:wAfter w:w="48" w:type="dxa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58AD5" w14:textId="34DFF50E" w:rsidR="0080652C" w:rsidRPr="005A78AD" w:rsidRDefault="0080652C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企业资质1</w:t>
            </w:r>
          </w:p>
          <w:p w14:paraId="208EF249" w14:textId="24DFB2ED" w:rsidR="0080652C" w:rsidRPr="005A78AD" w:rsidRDefault="0080652C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（附证书）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CBA1" w14:textId="77777777" w:rsidR="0080652C" w:rsidRPr="005A78AD" w:rsidRDefault="0080652C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高新技术企业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76EA" w14:textId="2DFC3487" w:rsidR="0080652C" w:rsidRPr="005A78AD" w:rsidRDefault="0080652C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□</w:t>
            </w:r>
            <w:r w:rsidRPr="005A78AD">
              <w:rPr>
                <w:rFonts w:asciiTheme="majorEastAsia" w:eastAsiaTheme="majorEastAsia" w:hAnsiTheme="majorEastAsia" w:cs="Arial"/>
                <w:kern w:val="0"/>
                <w:sz w:val="24"/>
              </w:rPr>
              <w:t>是</w:t>
            </w:r>
            <w:r w:rsidRPr="005A78AD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 xml:space="preserve">  </w:t>
            </w: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□</w:t>
            </w:r>
            <w:r w:rsidRPr="005A78AD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否</w:t>
            </w:r>
          </w:p>
        </w:tc>
      </w:tr>
      <w:tr w:rsidR="0080652C" w:rsidRPr="005A78AD" w14:paraId="77C4699C" w14:textId="77777777" w:rsidTr="00B62E87">
        <w:trPr>
          <w:gridAfter w:val="3"/>
          <w:wAfter w:w="48" w:type="dxa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D959A" w14:textId="77777777" w:rsidR="0080652C" w:rsidRPr="005A78AD" w:rsidRDefault="0080652C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1036" w14:textId="784D015B" w:rsidR="0080652C" w:rsidRPr="005A78AD" w:rsidRDefault="00EF3458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专精特新企业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A43B" w14:textId="183915B6" w:rsidR="0080652C" w:rsidRPr="005A78AD" w:rsidRDefault="0080652C" w:rsidP="00D650D8">
            <w:pPr>
              <w:spacing w:line="420" w:lineRule="atLeas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□</w:t>
            </w:r>
            <w:r w:rsidRPr="005A78AD">
              <w:rPr>
                <w:rFonts w:asciiTheme="majorEastAsia" w:eastAsiaTheme="majorEastAsia" w:hAnsiTheme="majorEastAsia" w:cs="Arial"/>
                <w:kern w:val="0"/>
                <w:sz w:val="24"/>
              </w:rPr>
              <w:t>是</w:t>
            </w:r>
            <w:r w:rsidRPr="005A78AD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 xml:space="preserve">  </w:t>
            </w: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□</w:t>
            </w:r>
            <w:r w:rsidRPr="005A78AD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否</w:t>
            </w:r>
          </w:p>
        </w:tc>
      </w:tr>
      <w:tr w:rsidR="0080652C" w:rsidRPr="005A78AD" w14:paraId="4FC2196B" w14:textId="77777777" w:rsidTr="00B62E87">
        <w:trPr>
          <w:gridAfter w:val="3"/>
          <w:wAfter w:w="48" w:type="dxa"/>
          <w:trHeight w:val="396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6A58E" w14:textId="77777777" w:rsidR="0080652C" w:rsidRPr="005A78AD" w:rsidRDefault="0080652C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077C" w14:textId="56D5C693" w:rsidR="0080652C" w:rsidRPr="005A78AD" w:rsidRDefault="00EF3458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中小企业公共服务示范平台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（各级）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0426" w14:textId="5F542E3A" w:rsidR="0080652C" w:rsidRPr="005A78AD" w:rsidRDefault="0080652C" w:rsidP="00D650D8">
            <w:pPr>
              <w:spacing w:line="420" w:lineRule="atLeas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□</w:t>
            </w:r>
            <w:r w:rsidRPr="005A78AD">
              <w:rPr>
                <w:rFonts w:asciiTheme="majorEastAsia" w:eastAsiaTheme="majorEastAsia" w:hAnsiTheme="majorEastAsia" w:cs="Arial"/>
                <w:kern w:val="0"/>
                <w:sz w:val="24"/>
              </w:rPr>
              <w:t>是</w:t>
            </w:r>
            <w:r w:rsidRPr="005A78AD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 xml:space="preserve">  </w:t>
            </w: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□</w:t>
            </w:r>
            <w:r w:rsidRPr="005A78AD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否</w:t>
            </w:r>
          </w:p>
        </w:tc>
      </w:tr>
      <w:tr w:rsidR="00EF3458" w:rsidRPr="005A78AD" w14:paraId="22640384" w14:textId="77777777" w:rsidTr="00B62E87">
        <w:trPr>
          <w:gridAfter w:val="3"/>
          <w:wAfter w:w="48" w:type="dxa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66BD" w14:textId="77777777" w:rsidR="00EF3458" w:rsidRPr="005A78AD" w:rsidRDefault="00EF3458" w:rsidP="00D650D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FF9" w14:textId="15F29CC2" w:rsidR="00EF3458" w:rsidRPr="005A78AD" w:rsidRDefault="00EF3458" w:rsidP="00D650D8">
            <w:pPr>
              <w:spacing w:line="420" w:lineRule="atLeas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其他：</w:t>
            </w:r>
          </w:p>
        </w:tc>
      </w:tr>
      <w:tr w:rsidR="00063A26" w:rsidRPr="005A78AD" w14:paraId="4D34E2A6" w14:textId="77777777" w:rsidTr="00B62E87">
        <w:trPr>
          <w:gridAfter w:val="3"/>
          <w:wAfter w:w="48" w:type="dxa"/>
          <w:jc w:val="center"/>
        </w:trPr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70F39" w14:textId="4928DAD5" w:rsidR="00063A26" w:rsidRPr="005A78AD" w:rsidRDefault="00063A26" w:rsidP="00063A26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企业资质</w:t>
            </w:r>
            <w:r w:rsidRPr="005A78AD">
              <w:rPr>
                <w:rFonts w:asciiTheme="majorEastAsia" w:eastAsiaTheme="majorEastAsia" w:hAnsiTheme="majorEastAsia"/>
                <w:sz w:val="24"/>
              </w:rPr>
              <w:t>2</w:t>
            </w:r>
          </w:p>
          <w:p w14:paraId="30ED426F" w14:textId="2A0FADE3" w:rsidR="00063A26" w:rsidRPr="005A78AD" w:rsidRDefault="00063A26" w:rsidP="00063A26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（附证书）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6FD" w14:textId="642B9480" w:rsidR="00063A26" w:rsidRPr="005A78AD" w:rsidRDefault="00063A26" w:rsidP="00D650D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中国软件和信息</w:t>
            </w:r>
            <w:r w:rsidR="00EF3458">
              <w:rPr>
                <w:rFonts w:asciiTheme="majorEastAsia" w:eastAsiaTheme="majorEastAsia" w:hAnsiTheme="majorEastAsia" w:hint="eastAsia"/>
                <w:sz w:val="24"/>
              </w:rPr>
              <w:t>技术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服务</w:t>
            </w:r>
            <w:r w:rsidR="00EF3458">
              <w:rPr>
                <w:rFonts w:asciiTheme="majorEastAsia" w:eastAsiaTheme="majorEastAsia" w:hAnsiTheme="majorEastAsia" w:hint="eastAsia"/>
                <w:sz w:val="24"/>
              </w:rPr>
              <w:t>业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企业信用评价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982" w14:textId="317D20EA" w:rsidR="00063A26" w:rsidRPr="005A78AD" w:rsidRDefault="00063A26" w:rsidP="00D650D8">
            <w:pPr>
              <w:spacing w:line="420" w:lineRule="atLeas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等级：</w:t>
            </w:r>
          </w:p>
        </w:tc>
      </w:tr>
      <w:tr w:rsidR="00EF3458" w:rsidRPr="005A78AD" w14:paraId="162CA5D5" w14:textId="77777777" w:rsidTr="00B62E87">
        <w:trPr>
          <w:gridAfter w:val="3"/>
          <w:wAfter w:w="48" w:type="dxa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B2B40" w14:textId="77777777" w:rsidR="00EF3458" w:rsidRPr="005A78AD" w:rsidRDefault="00EF3458" w:rsidP="00EF345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E8AC" w14:textId="1AAB868A" w:rsidR="00EF3458" w:rsidRPr="005A78AD" w:rsidRDefault="00EF3458" w:rsidP="00EF345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中国软件服务商交付能力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评估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180E" w14:textId="5681E492" w:rsidR="00EF3458" w:rsidRPr="005A78AD" w:rsidRDefault="00EF3458" w:rsidP="00EF3458">
            <w:pPr>
              <w:spacing w:line="420" w:lineRule="atLeas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等级：</w:t>
            </w:r>
          </w:p>
        </w:tc>
      </w:tr>
      <w:tr w:rsidR="00EF3458" w:rsidRPr="005A78AD" w14:paraId="6623F0F1" w14:textId="77777777" w:rsidTr="00B62E87">
        <w:trPr>
          <w:gridAfter w:val="3"/>
          <w:wAfter w:w="48" w:type="dxa"/>
          <w:jc w:val="center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2C8A2" w14:textId="77777777" w:rsidR="00EF3458" w:rsidRPr="005A78AD" w:rsidRDefault="00EF3458" w:rsidP="00EF345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D7C0" w14:textId="415518FA" w:rsidR="00EF3458" w:rsidRPr="005A78AD" w:rsidRDefault="00EF3458" w:rsidP="00EF345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软件能力成熟度（C</w:t>
            </w:r>
            <w:r w:rsidRPr="005A78AD">
              <w:rPr>
                <w:rFonts w:asciiTheme="majorEastAsia" w:eastAsiaTheme="majorEastAsia" w:hAnsiTheme="majorEastAsia"/>
                <w:sz w:val="24"/>
              </w:rPr>
              <w:t>MM/CMMI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）评估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5FB" w14:textId="20981FEB" w:rsidR="00EF3458" w:rsidRPr="005A78AD" w:rsidRDefault="00EF3458" w:rsidP="00EF3458">
            <w:pPr>
              <w:spacing w:line="420" w:lineRule="atLeas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等级：</w:t>
            </w:r>
          </w:p>
        </w:tc>
      </w:tr>
      <w:tr w:rsidR="00EF3458" w:rsidRPr="005A78AD" w14:paraId="740C1BCC" w14:textId="77777777" w:rsidTr="00B62E87">
        <w:trPr>
          <w:gridAfter w:val="3"/>
          <w:wAfter w:w="48" w:type="dxa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1C90" w14:textId="77777777" w:rsidR="00EF3458" w:rsidRPr="005A78AD" w:rsidRDefault="00EF3458" w:rsidP="00EF345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25BA" w14:textId="07D7AA26" w:rsidR="00EF3458" w:rsidRPr="005A78AD" w:rsidRDefault="00EF3458" w:rsidP="00EF3458">
            <w:pPr>
              <w:spacing w:line="420" w:lineRule="atLeas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其他：</w:t>
            </w:r>
          </w:p>
        </w:tc>
      </w:tr>
      <w:tr w:rsidR="00EF3458" w:rsidRPr="005A78AD" w14:paraId="671EC848" w14:textId="77777777" w:rsidTr="00B62E87">
        <w:trPr>
          <w:jc w:val="center"/>
        </w:trPr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72E7" w14:textId="6DAD1A4E" w:rsidR="00EF3458" w:rsidRPr="005A78AD" w:rsidRDefault="00EF3458" w:rsidP="00EF345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="微软雅黑" w:eastAsia="微软雅黑" w:hAnsi="微软雅黑" w:hint="eastAsia"/>
                <w:sz w:val="24"/>
              </w:rPr>
              <w:t>二、</w:t>
            </w:r>
            <w:r w:rsidRPr="005A78AD">
              <w:rPr>
                <w:rFonts w:ascii="微软雅黑" w:eastAsia="微软雅黑" w:hAnsi="微软雅黑"/>
                <w:sz w:val="24"/>
              </w:rPr>
              <w:t>具体信息</w:t>
            </w:r>
          </w:p>
        </w:tc>
      </w:tr>
      <w:tr w:rsidR="00EF3458" w:rsidRPr="005A78AD" w14:paraId="43B2AF73" w14:textId="77777777" w:rsidTr="00B62E87">
        <w:trPr>
          <w:gridAfter w:val="1"/>
          <w:wAfter w:w="17" w:type="dxa"/>
          <w:jc w:val="center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D1F" w14:textId="4F07B937" w:rsidR="00EF3458" w:rsidRPr="005A78AD" w:rsidRDefault="00EF3458" w:rsidP="00EF3458">
            <w:pPr>
              <w:autoSpaceDE w:val="0"/>
              <w:autoSpaceDN w:val="0"/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典型</w:t>
            </w:r>
            <w:r w:rsidR="002572AC">
              <w:rPr>
                <w:rFonts w:asciiTheme="majorEastAsia" w:eastAsiaTheme="majorEastAsia" w:hAnsiTheme="majorEastAsia" w:hint="eastAsia"/>
                <w:sz w:val="24"/>
              </w:rPr>
              <w:t>应用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案例全称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655E" w14:textId="77777777" w:rsidR="00EF3458" w:rsidRPr="005A78AD" w:rsidRDefault="00EF3458" w:rsidP="00EF345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F3458" w:rsidRPr="005A78AD" w14:paraId="32F49644" w14:textId="2D08331C" w:rsidTr="00B62E87">
        <w:trPr>
          <w:gridAfter w:val="1"/>
          <w:wAfter w:w="17" w:type="dxa"/>
          <w:jc w:val="center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D85D" w14:textId="511D56D2" w:rsidR="00EF3458" w:rsidRPr="005A78AD" w:rsidRDefault="00EF3458" w:rsidP="00EF3458">
            <w:pPr>
              <w:autoSpaceDE w:val="0"/>
              <w:autoSpaceDN w:val="0"/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/>
                <w:sz w:val="24"/>
              </w:rPr>
              <w:t>202</w:t>
            </w:r>
            <w:r w:rsidR="00D36488">
              <w:rPr>
                <w:rFonts w:asciiTheme="majorEastAsia" w:eastAsiaTheme="majorEastAsia" w:hAnsiTheme="majorEastAsia"/>
                <w:sz w:val="24"/>
              </w:rPr>
              <w:t>2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度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销售额/合同额（万元）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14BF" w14:textId="77777777" w:rsidR="00EF3458" w:rsidRPr="005A78AD" w:rsidRDefault="00EF3458" w:rsidP="00EF345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485" w14:textId="1333F8C3" w:rsidR="00EF3458" w:rsidRPr="005A78AD" w:rsidRDefault="00EF3458" w:rsidP="00EF345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5A78AD">
              <w:rPr>
                <w:rFonts w:asciiTheme="majorEastAsia" w:eastAsiaTheme="majorEastAsia" w:hAnsiTheme="majorEastAsia"/>
                <w:sz w:val="24"/>
              </w:rPr>
              <w:t>02</w:t>
            </w:r>
            <w:r w:rsidR="00D36488">
              <w:rPr>
                <w:rFonts w:asciiTheme="majorEastAsia" w:eastAsiaTheme="majorEastAsia" w:hAnsiTheme="majorEastAsia"/>
                <w:sz w:val="24"/>
              </w:rPr>
              <w:t>2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度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销售套数/合同数量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7EEE" w14:textId="77777777" w:rsidR="00EF3458" w:rsidRPr="005A78AD" w:rsidRDefault="00EF3458" w:rsidP="00EF345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F3458" w:rsidRPr="005A78AD" w14:paraId="0EC8916B" w14:textId="77777777" w:rsidTr="00B62E87">
        <w:trPr>
          <w:jc w:val="center"/>
        </w:trPr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A29F" w14:textId="77920CAF" w:rsidR="00EF3458" w:rsidRPr="005A78AD" w:rsidRDefault="00EF3458" w:rsidP="00EF3458">
            <w:pPr>
              <w:autoSpaceDE w:val="0"/>
              <w:autoSpaceDN w:val="0"/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典型</w:t>
            </w:r>
            <w:r w:rsidR="002572AC">
              <w:rPr>
                <w:rFonts w:asciiTheme="majorEastAsia" w:eastAsiaTheme="majorEastAsia" w:hAnsiTheme="majorEastAsia" w:hint="eastAsia"/>
                <w:sz w:val="24"/>
              </w:rPr>
              <w:t>应用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案例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主要</w:t>
            </w:r>
            <w:r w:rsidR="002572AC">
              <w:rPr>
                <w:rFonts w:asciiTheme="majorEastAsia" w:eastAsiaTheme="majorEastAsia" w:hAnsiTheme="majorEastAsia" w:hint="eastAsia"/>
                <w:sz w:val="24"/>
              </w:rPr>
              <w:t>涉及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领域（在合适选项前的□中划√，可多选但不超过三项）</w:t>
            </w:r>
          </w:p>
        </w:tc>
      </w:tr>
      <w:tr w:rsidR="00EF3458" w:rsidRPr="005A78AD" w14:paraId="1951E678" w14:textId="77777777" w:rsidTr="00B62E87">
        <w:trPr>
          <w:jc w:val="center"/>
        </w:trPr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FF94" w14:textId="77777777" w:rsidR="00475F43" w:rsidRDefault="00151929" w:rsidP="00151929">
            <w:pPr>
              <w:snapToGrid w:val="0"/>
              <w:spacing w:line="420" w:lineRule="atLeast"/>
              <w:contextualSpacing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51929">
              <w:rPr>
                <w:rFonts w:asciiTheme="majorEastAsia" w:eastAsiaTheme="majorEastAsia" w:hAnsiTheme="majorEastAsia" w:hint="eastAsia"/>
                <w:sz w:val="24"/>
              </w:rPr>
              <w:t xml:space="preserve">□国产基础软件；  □建筑信息建模；  □重大装备嵌入式系统；□智能网联汽车；  </w:t>
            </w:r>
          </w:p>
          <w:p w14:paraId="58BC2C90" w14:textId="77777777" w:rsidR="00475F43" w:rsidRDefault="00151929" w:rsidP="00151929">
            <w:pPr>
              <w:snapToGrid w:val="0"/>
              <w:spacing w:line="420" w:lineRule="atLeast"/>
              <w:contextualSpacing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51929">
              <w:rPr>
                <w:rFonts w:asciiTheme="majorEastAsia" w:eastAsiaTheme="majorEastAsia" w:hAnsiTheme="majorEastAsia" w:hint="eastAsia"/>
                <w:sz w:val="24"/>
              </w:rPr>
              <w:t xml:space="preserve">□智能交通管理；  □自动驾驶；  □网络和信息安全；  □智能应急管理；  </w:t>
            </w:r>
          </w:p>
          <w:p w14:paraId="7E7F5335" w14:textId="77777777" w:rsidR="00475F43" w:rsidRDefault="00151929" w:rsidP="00151929">
            <w:pPr>
              <w:snapToGrid w:val="0"/>
              <w:spacing w:line="420" w:lineRule="atLeast"/>
              <w:contextualSpacing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51929">
              <w:rPr>
                <w:rFonts w:asciiTheme="majorEastAsia" w:eastAsiaTheme="majorEastAsia" w:hAnsiTheme="majorEastAsia" w:hint="eastAsia"/>
                <w:sz w:val="24"/>
              </w:rPr>
              <w:t xml:space="preserve">□智能办公；  □智慧城市；  □智慧政务；  □智慧医疗；  □智慧教育；  </w:t>
            </w:r>
          </w:p>
          <w:p w14:paraId="4D62EACE" w14:textId="77777777" w:rsidR="00475F43" w:rsidRDefault="00151929" w:rsidP="00151929">
            <w:pPr>
              <w:snapToGrid w:val="0"/>
              <w:spacing w:line="420" w:lineRule="atLeast"/>
              <w:contextualSpacing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51929">
              <w:rPr>
                <w:rFonts w:asciiTheme="majorEastAsia" w:eastAsiaTheme="majorEastAsia" w:hAnsiTheme="majorEastAsia" w:hint="eastAsia"/>
                <w:sz w:val="24"/>
              </w:rPr>
              <w:t xml:space="preserve">□智慧养老；  □智慧社区；  □智慧广电；  □智慧乡村；  □电子商务；  </w:t>
            </w:r>
          </w:p>
          <w:p w14:paraId="5600D950" w14:textId="77777777" w:rsidR="00475F43" w:rsidRDefault="00151929" w:rsidP="00151929">
            <w:pPr>
              <w:snapToGrid w:val="0"/>
              <w:spacing w:line="420" w:lineRule="atLeast"/>
              <w:contextualSpacing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51929">
              <w:rPr>
                <w:rFonts w:asciiTheme="majorEastAsia" w:eastAsiaTheme="majorEastAsia" w:hAnsiTheme="majorEastAsia" w:hint="eastAsia"/>
                <w:sz w:val="24"/>
              </w:rPr>
              <w:t xml:space="preserve">□5G通讯；  □卫星导航和遥感；  □企业经营管理；  □工业互联网；  □云计算；  □大数据；  □人工智能；  □物联网；  □互联网金融；  □物流及智能仓储； </w:t>
            </w:r>
          </w:p>
          <w:p w14:paraId="5D011974" w14:textId="77777777" w:rsidR="003318FD" w:rsidRDefault="00151929" w:rsidP="00151929">
            <w:pPr>
              <w:snapToGrid w:val="0"/>
              <w:spacing w:line="420" w:lineRule="atLeast"/>
              <w:contextualSpacing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51929">
              <w:rPr>
                <w:rFonts w:asciiTheme="majorEastAsia" w:eastAsiaTheme="majorEastAsia" w:hAnsiTheme="majorEastAsia" w:hint="eastAsia"/>
                <w:sz w:val="24"/>
              </w:rPr>
              <w:t>□特定领域专用系统；  □行业应用系统；  □工业控制系统；</w:t>
            </w:r>
          </w:p>
          <w:p w14:paraId="3F7F7FAD" w14:textId="4F1468B0" w:rsidR="00EF3458" w:rsidRPr="00151929" w:rsidRDefault="00151929" w:rsidP="00151929">
            <w:pPr>
              <w:snapToGrid w:val="0"/>
              <w:spacing w:line="420" w:lineRule="atLeast"/>
              <w:contextualSpacing/>
              <w:jc w:val="left"/>
              <w:rPr>
                <w:rStyle w:val="nowrap"/>
                <w:rFonts w:asciiTheme="majorEastAsia" w:eastAsiaTheme="majorEastAsia" w:hAnsiTheme="majorEastAsia"/>
                <w:sz w:val="24"/>
              </w:rPr>
            </w:pPr>
            <w:r w:rsidRPr="00151929">
              <w:rPr>
                <w:rFonts w:asciiTheme="majorEastAsia" w:eastAsiaTheme="majorEastAsia" w:hAnsiTheme="majorEastAsia" w:hint="eastAsia"/>
                <w:sz w:val="24"/>
              </w:rPr>
              <w:lastRenderedPageBreak/>
              <w:t xml:space="preserve">□其他（请注明）      </w:t>
            </w:r>
          </w:p>
        </w:tc>
      </w:tr>
      <w:tr w:rsidR="00EF3458" w:rsidRPr="005A78AD" w14:paraId="75282EC3" w14:textId="77777777" w:rsidTr="00B62E87">
        <w:trPr>
          <w:jc w:val="center"/>
        </w:trPr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3C2B" w14:textId="710C2032" w:rsidR="00EF3458" w:rsidRPr="00607966" w:rsidRDefault="00607966" w:rsidP="00EF3458">
            <w:pPr>
              <w:snapToGrid w:val="0"/>
              <w:spacing w:line="420" w:lineRule="atLeast"/>
              <w:contextualSpacing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151929">
              <w:rPr>
                <w:rStyle w:val="nowrap"/>
                <w:rFonts w:asciiTheme="majorEastAsia" w:eastAsiaTheme="majorEastAsia" w:hAnsiTheme="majorEastAsia" w:hint="eastAsia"/>
                <w:sz w:val="24"/>
                <w:bdr w:val="none" w:sz="0" w:space="0" w:color="auto" w:frame="1"/>
                <w:shd w:val="clear" w:color="auto" w:fill="FFFFFF"/>
              </w:rPr>
              <w:lastRenderedPageBreak/>
              <w:t>典型</w:t>
            </w:r>
            <w:r w:rsidR="002572AC">
              <w:rPr>
                <w:rStyle w:val="nowrap"/>
                <w:rFonts w:asciiTheme="majorEastAsia" w:eastAsiaTheme="majorEastAsia" w:hAnsiTheme="majorEastAsia" w:hint="eastAsia"/>
                <w:sz w:val="24"/>
                <w:bdr w:val="none" w:sz="0" w:space="0" w:color="auto" w:frame="1"/>
                <w:shd w:val="clear" w:color="auto" w:fill="FFFFFF"/>
              </w:rPr>
              <w:t>应用</w:t>
            </w:r>
            <w:r w:rsidRPr="00151929">
              <w:rPr>
                <w:rStyle w:val="nowrap"/>
                <w:rFonts w:asciiTheme="majorEastAsia" w:eastAsiaTheme="majorEastAsia" w:hAnsiTheme="majorEastAsia" w:hint="eastAsia"/>
                <w:sz w:val="24"/>
                <w:bdr w:val="none" w:sz="0" w:space="0" w:color="auto" w:frame="1"/>
                <w:shd w:val="clear" w:color="auto" w:fill="FFFFFF"/>
              </w:rPr>
              <w:t>案例</w:t>
            </w:r>
            <w:r w:rsidR="00EF3458" w:rsidRPr="00151929">
              <w:rPr>
                <w:rStyle w:val="nowrap"/>
                <w:rFonts w:asciiTheme="majorEastAsia" w:eastAsiaTheme="majorEastAsia" w:hAnsiTheme="majorEastAsia" w:hint="eastAsia"/>
                <w:sz w:val="24"/>
                <w:bdr w:val="none" w:sz="0" w:space="0" w:color="auto" w:frame="1"/>
                <w:shd w:val="clear" w:color="auto" w:fill="FFFFFF"/>
              </w:rPr>
              <w:t>主要应用行业和领域（在合适选项前的□中划√，可多选但不超过三项）</w:t>
            </w:r>
          </w:p>
        </w:tc>
      </w:tr>
      <w:tr w:rsidR="00EF3458" w:rsidRPr="005A78AD" w14:paraId="323B7A56" w14:textId="77777777" w:rsidTr="00B62E87">
        <w:trPr>
          <w:jc w:val="center"/>
        </w:trPr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9291" w14:textId="77777777" w:rsidR="003318FD" w:rsidRDefault="00151929" w:rsidP="00EF3458">
            <w:pPr>
              <w:snapToGrid w:val="0"/>
              <w:spacing w:line="420" w:lineRule="atLeast"/>
              <w:contextualSpacing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7FAA">
              <w:rPr>
                <w:rFonts w:asciiTheme="majorEastAsia" w:eastAsiaTheme="majorEastAsia" w:hAnsiTheme="majorEastAsia" w:hint="eastAsia"/>
                <w:sz w:val="24"/>
              </w:rPr>
              <w:t xml:space="preserve">□01农、林、牧、渔业；  □02采矿业；  □03制造业；  □04电力、热力、燃气及水生产和供应业；  □05建筑业；  □06批发和零售业；  □07交通运输、仓储和邮政业；  □08住宿和餐饮业；   □09信息传输、软件和信息技术服务业；  </w:t>
            </w:r>
          </w:p>
          <w:p w14:paraId="4F1554AB" w14:textId="77777777" w:rsidR="003318FD" w:rsidRDefault="00151929" w:rsidP="00EF3458">
            <w:pPr>
              <w:snapToGrid w:val="0"/>
              <w:spacing w:line="420" w:lineRule="atLeast"/>
              <w:contextualSpacing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7FAA">
              <w:rPr>
                <w:rFonts w:asciiTheme="majorEastAsia" w:eastAsiaTheme="majorEastAsia" w:hAnsiTheme="majorEastAsia" w:hint="eastAsia"/>
                <w:sz w:val="24"/>
              </w:rPr>
              <w:t xml:space="preserve">□10金融业；  □11房地产业；  □12租赁和商务服务业；  □13科学研究和技术服务业；  □14水利、环境和公共设施管理业；  □15居民服务、修理和其他服务业；  </w:t>
            </w:r>
          </w:p>
          <w:p w14:paraId="19E7076C" w14:textId="68C7ABC3" w:rsidR="003318FD" w:rsidRDefault="00151929" w:rsidP="00EF3458">
            <w:pPr>
              <w:snapToGrid w:val="0"/>
              <w:spacing w:line="420" w:lineRule="atLeast"/>
              <w:contextualSpacing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7FAA">
              <w:rPr>
                <w:rFonts w:asciiTheme="majorEastAsia" w:eastAsiaTheme="majorEastAsia" w:hAnsiTheme="majorEastAsia" w:hint="eastAsia"/>
                <w:sz w:val="24"/>
              </w:rPr>
              <w:t xml:space="preserve">□16教育；  □17卫生和社会工作；  □18文化、体育和娱乐业；  □19公共管理、社会保障和社会组织；  □20国际组织；  </w:t>
            </w:r>
          </w:p>
          <w:p w14:paraId="2196D379" w14:textId="101BE9DA" w:rsidR="00EF3458" w:rsidRPr="00607966" w:rsidRDefault="00151929" w:rsidP="00EF3458">
            <w:pPr>
              <w:snapToGrid w:val="0"/>
              <w:spacing w:line="420" w:lineRule="atLeast"/>
              <w:contextualSpacing/>
              <w:jc w:val="left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9D7FAA">
              <w:rPr>
                <w:rFonts w:asciiTheme="majorEastAsia" w:eastAsiaTheme="majorEastAsia" w:hAnsiTheme="majorEastAsia" w:hint="eastAsia"/>
                <w:sz w:val="24"/>
              </w:rPr>
              <w:t xml:space="preserve">□21其他（请注明）                   </w:t>
            </w:r>
          </w:p>
        </w:tc>
      </w:tr>
      <w:tr w:rsidR="00EF3458" w:rsidRPr="005A78AD" w14:paraId="23849E17" w14:textId="77777777" w:rsidTr="00B62E87">
        <w:trPr>
          <w:jc w:val="center"/>
        </w:trPr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1039E" w14:textId="17CE07AC" w:rsidR="00EF3458" w:rsidRPr="005A78AD" w:rsidRDefault="00EF3458" w:rsidP="00EF3458">
            <w:pPr>
              <w:spacing w:line="420" w:lineRule="atLeast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5A78AD">
              <w:rPr>
                <w:rFonts w:ascii="微软雅黑" w:eastAsia="微软雅黑" w:hAnsi="微软雅黑" w:hint="eastAsia"/>
                <w:sz w:val="24"/>
              </w:rPr>
              <w:t>三、</w:t>
            </w:r>
            <w:r w:rsidR="00607966">
              <w:rPr>
                <w:rFonts w:ascii="微软雅黑" w:eastAsia="微软雅黑" w:hAnsi="微软雅黑" w:hint="eastAsia"/>
                <w:sz w:val="24"/>
              </w:rPr>
              <w:t>典型</w:t>
            </w:r>
            <w:r w:rsidR="002572AC">
              <w:rPr>
                <w:rFonts w:ascii="微软雅黑" w:eastAsia="微软雅黑" w:hAnsi="微软雅黑" w:hint="eastAsia"/>
                <w:sz w:val="24"/>
              </w:rPr>
              <w:t>应用</w:t>
            </w:r>
            <w:r w:rsidR="00607966">
              <w:rPr>
                <w:rFonts w:ascii="微软雅黑" w:eastAsia="微软雅黑" w:hAnsi="微软雅黑" w:hint="eastAsia"/>
                <w:sz w:val="24"/>
              </w:rPr>
              <w:t>案例</w:t>
            </w:r>
            <w:r w:rsidR="002572AC">
              <w:rPr>
                <w:rFonts w:ascii="微软雅黑" w:eastAsia="微软雅黑" w:hAnsi="微软雅黑" w:hint="eastAsia"/>
                <w:sz w:val="24"/>
              </w:rPr>
              <w:t>详情</w:t>
            </w:r>
          </w:p>
        </w:tc>
      </w:tr>
      <w:tr w:rsidR="00EF3458" w:rsidRPr="005A78AD" w14:paraId="5F70F531" w14:textId="77777777" w:rsidTr="00B62E87">
        <w:trPr>
          <w:jc w:val="center"/>
        </w:trPr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19C18" w14:textId="61E3BE56" w:rsidR="00EF3458" w:rsidRPr="005A78AD" w:rsidRDefault="00EF3458" w:rsidP="00607966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包括</w:t>
            </w:r>
            <w:r w:rsidR="00673BB1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案例背景，</w:t>
            </w: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主要</w:t>
            </w:r>
            <w:r w:rsidRPr="005A78AD">
              <w:rPr>
                <w:rFonts w:asciiTheme="majorEastAsia" w:eastAsiaTheme="majorEastAsia" w:hAnsiTheme="majorEastAsia" w:cs="宋体"/>
                <w:kern w:val="0"/>
                <w:sz w:val="24"/>
              </w:rPr>
              <w:t>内容</w:t>
            </w: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，技术</w:t>
            </w:r>
            <w:r w:rsidRPr="005A78AD">
              <w:rPr>
                <w:rFonts w:asciiTheme="majorEastAsia" w:eastAsiaTheme="majorEastAsia" w:hAnsiTheme="majorEastAsia" w:cs="宋体"/>
                <w:kern w:val="0"/>
                <w:sz w:val="24"/>
              </w:rPr>
              <w:t>先进性，</w:t>
            </w: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应用</w:t>
            </w:r>
            <w:r w:rsidRPr="005A78AD">
              <w:rPr>
                <w:rFonts w:asciiTheme="majorEastAsia" w:eastAsiaTheme="majorEastAsia" w:hAnsiTheme="majorEastAsia" w:cs="宋体"/>
                <w:kern w:val="0"/>
                <w:sz w:val="24"/>
              </w:rPr>
              <w:t>实例等</w:t>
            </w: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（可</w:t>
            </w:r>
            <w:r w:rsidRPr="005A78AD">
              <w:rPr>
                <w:rFonts w:asciiTheme="majorEastAsia" w:eastAsiaTheme="majorEastAsia" w:hAnsiTheme="majorEastAsia" w:cs="宋体"/>
                <w:kern w:val="0"/>
                <w:sz w:val="24"/>
              </w:rPr>
              <w:t>另附页</w:t>
            </w: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）</w:t>
            </w:r>
          </w:p>
          <w:p w14:paraId="3F6C7B11" w14:textId="77777777" w:rsidR="00EF3458" w:rsidRPr="005A78AD" w:rsidRDefault="00EF3458" w:rsidP="00EF3458">
            <w:pPr>
              <w:spacing w:line="420" w:lineRule="atLeast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要求：</w:t>
            </w:r>
          </w:p>
          <w:p w14:paraId="05BDFFFE" w14:textId="6C616440" w:rsidR="00EF3458" w:rsidRPr="005A78AD" w:rsidRDefault="00EF3458" w:rsidP="00EF3458">
            <w:pPr>
              <w:pStyle w:val="a9"/>
              <w:numPr>
                <w:ilvl w:val="0"/>
                <w:numId w:val="1"/>
              </w:numPr>
              <w:spacing w:line="420" w:lineRule="atLeast"/>
              <w:ind w:firstLineChars="0"/>
              <w:rPr>
                <w:rFonts w:asciiTheme="majorEastAsia" w:eastAsiaTheme="majorEastAsia" w:hAnsiTheme="major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文字（包括表格）</w:t>
            </w:r>
            <w:r w:rsidRPr="005A78AD">
              <w:rPr>
                <w:rFonts w:asciiTheme="majorEastAsia" w:eastAsiaTheme="majorEastAsia" w:hAnsiTheme="majorEastAsia"/>
                <w:sz w:val="24"/>
              </w:rPr>
              <w:t>2000</w:t>
            </w:r>
            <w:r w:rsidRPr="005A78AD">
              <w:rPr>
                <w:rFonts w:asciiTheme="majorEastAsia" w:eastAsiaTheme="majorEastAsia" w:hAnsiTheme="majorEastAsia" w:hint="eastAsia"/>
                <w:sz w:val="24"/>
              </w:rPr>
              <w:t>字以内；</w:t>
            </w:r>
          </w:p>
          <w:p w14:paraId="7E06A18F" w14:textId="099D91C3" w:rsidR="00EF3458" w:rsidRPr="002572AC" w:rsidRDefault="00EF3458" w:rsidP="002572AC">
            <w:pPr>
              <w:pStyle w:val="a9"/>
              <w:numPr>
                <w:ilvl w:val="0"/>
                <w:numId w:val="1"/>
              </w:numPr>
              <w:spacing w:line="420" w:lineRule="atLeast"/>
              <w:ind w:firstLineChars="0"/>
              <w:rPr>
                <w:rFonts w:asciiTheme="majorEastAsia" w:eastAsiaTheme="majorEastAsia" w:hAnsiTheme="majorEastAsia" w:hint="eastAsia"/>
                <w:sz w:val="24"/>
              </w:rPr>
            </w:pPr>
            <w:r w:rsidRPr="005A78AD">
              <w:rPr>
                <w:rFonts w:asciiTheme="majorEastAsia" w:eastAsiaTheme="majorEastAsia" w:hAnsiTheme="majorEastAsia" w:hint="eastAsia"/>
                <w:sz w:val="24"/>
              </w:rPr>
              <w:t>表格和图片涉及市场占有率、性能比较等对比数据的需要</w:t>
            </w:r>
            <w:proofErr w:type="gramStart"/>
            <w:r w:rsidRPr="005A78AD">
              <w:rPr>
                <w:rFonts w:asciiTheme="majorEastAsia" w:eastAsiaTheme="majorEastAsia" w:hAnsiTheme="majorEastAsia" w:hint="eastAsia"/>
                <w:sz w:val="24"/>
              </w:rPr>
              <w:t>注名数据</w:t>
            </w:r>
            <w:proofErr w:type="gramEnd"/>
            <w:r w:rsidRPr="005A78AD">
              <w:rPr>
                <w:rFonts w:asciiTheme="majorEastAsia" w:eastAsiaTheme="majorEastAsia" w:hAnsiTheme="majorEastAsia" w:hint="eastAsia"/>
                <w:sz w:val="24"/>
              </w:rPr>
              <w:t>来源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；</w:t>
            </w:r>
          </w:p>
        </w:tc>
      </w:tr>
      <w:tr w:rsidR="00EF3458" w:rsidRPr="005A78AD" w14:paraId="111046B8" w14:textId="77777777" w:rsidTr="00B62E87">
        <w:trPr>
          <w:jc w:val="center"/>
        </w:trPr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B3797" w14:textId="027CDD97" w:rsidR="00EF3458" w:rsidRPr="005A78AD" w:rsidRDefault="00B62E87" w:rsidP="00EF3458">
            <w:pPr>
              <w:spacing w:line="4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四</w:t>
            </w:r>
            <w:r w:rsidR="00EF3458" w:rsidRPr="005A78AD">
              <w:rPr>
                <w:rFonts w:ascii="微软雅黑" w:eastAsia="微软雅黑" w:hAnsi="微软雅黑" w:hint="eastAsia"/>
                <w:sz w:val="24"/>
              </w:rPr>
              <w:t>、申报材料与真实性承诺</w:t>
            </w:r>
          </w:p>
        </w:tc>
      </w:tr>
      <w:tr w:rsidR="00EF3458" w:rsidRPr="005A78AD" w14:paraId="1E8DC475" w14:textId="77777777" w:rsidTr="00B62E87">
        <w:trPr>
          <w:trHeight w:val="3192"/>
          <w:jc w:val="center"/>
        </w:trPr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5B06D" w14:textId="324B80ED" w:rsidR="00EF3458" w:rsidRDefault="00EF3458" w:rsidP="00EF3458">
            <w:pPr>
              <w:spacing w:line="420" w:lineRule="atLeast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本单位</w:t>
            </w:r>
            <w:r w:rsidRPr="005A78AD">
              <w:rPr>
                <w:rFonts w:asciiTheme="majorEastAsia" w:eastAsiaTheme="majorEastAsia" w:hAnsiTheme="majorEastAsia" w:cs="宋体"/>
                <w:kern w:val="0"/>
                <w:sz w:val="24"/>
              </w:rPr>
              <w:t>承诺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：</w:t>
            </w: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所提交的证明材料、数据和资料全部真实、合法、有效，并对因材料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不实、</w:t>
            </w: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虚假所引发的一切后果负法律责任。         </w:t>
            </w:r>
          </w:p>
          <w:p w14:paraId="55650CD4" w14:textId="77777777" w:rsidR="00EF3458" w:rsidRPr="005A78AD" w:rsidRDefault="00EF3458" w:rsidP="00EF3458">
            <w:pPr>
              <w:spacing w:line="42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14:paraId="15FE0630" w14:textId="77777777" w:rsidR="00EF3458" w:rsidRPr="005A78AD" w:rsidRDefault="00EF3458" w:rsidP="00EF3458">
            <w:pPr>
              <w:spacing w:line="420" w:lineRule="atLeast"/>
              <w:ind w:rightChars="624" w:right="1310"/>
              <w:jc w:val="righ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                </w:t>
            </w:r>
          </w:p>
          <w:p w14:paraId="4D4028F1" w14:textId="77777777" w:rsidR="00EF3458" w:rsidRPr="005A78AD" w:rsidRDefault="00EF3458" w:rsidP="00EF3458">
            <w:pPr>
              <w:spacing w:line="420" w:lineRule="atLeast"/>
              <w:ind w:rightChars="624" w:right="1310"/>
              <w:jc w:val="righ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    (公章)</w:t>
            </w:r>
          </w:p>
          <w:p w14:paraId="316F86A9" w14:textId="5A333044" w:rsidR="00EF3458" w:rsidRPr="005A78AD" w:rsidRDefault="00EF3458" w:rsidP="00EF3458">
            <w:pPr>
              <w:spacing w:line="42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</w:rPr>
              <w:t xml:space="preserve">     </w:t>
            </w:r>
            <w:r w:rsidRPr="005A78A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年   月   日</w:t>
            </w:r>
          </w:p>
        </w:tc>
      </w:tr>
    </w:tbl>
    <w:p w14:paraId="3FB685C9" w14:textId="55AA9CB1" w:rsidR="00DF262C" w:rsidRDefault="006A2D38" w:rsidP="006A2D38">
      <w:pPr>
        <w:spacing w:line="440" w:lineRule="exact"/>
        <w:rPr>
          <w:rFonts w:ascii="楷体" w:eastAsia="楷体" w:hAnsi="楷体"/>
          <w:szCs w:val="21"/>
        </w:rPr>
      </w:pPr>
      <w:r w:rsidRPr="006A2D38">
        <w:rPr>
          <w:rFonts w:ascii="楷体" w:eastAsia="楷体" w:hAnsi="楷体" w:hint="eastAsia"/>
          <w:szCs w:val="21"/>
        </w:rPr>
        <w:t>注：</w:t>
      </w:r>
      <w:r w:rsidR="00673BB1">
        <w:rPr>
          <w:rFonts w:ascii="楷体" w:eastAsia="楷体" w:hAnsi="楷体" w:hint="eastAsia"/>
          <w:szCs w:val="21"/>
        </w:rPr>
        <w:t>1</w:t>
      </w:r>
      <w:r w:rsidR="00673BB1">
        <w:rPr>
          <w:rFonts w:ascii="楷体" w:eastAsia="楷体" w:hAnsi="楷体"/>
          <w:szCs w:val="21"/>
        </w:rPr>
        <w:t>.</w:t>
      </w:r>
      <w:r w:rsidR="00DF262C" w:rsidRPr="006A2D38">
        <w:rPr>
          <w:rFonts w:ascii="楷体" w:eastAsia="楷体" w:hAnsi="楷体" w:hint="eastAsia"/>
          <w:szCs w:val="21"/>
        </w:rPr>
        <w:t>申报表需附以下相关</w:t>
      </w:r>
      <w:r w:rsidR="00683478" w:rsidRPr="006A2D38">
        <w:rPr>
          <w:rFonts w:ascii="楷体" w:eastAsia="楷体" w:hAnsi="楷体" w:hint="eastAsia"/>
          <w:szCs w:val="21"/>
        </w:rPr>
        <w:t>电子</w:t>
      </w:r>
      <w:r w:rsidR="00DF262C" w:rsidRPr="006A2D38">
        <w:rPr>
          <w:rFonts w:ascii="楷体" w:eastAsia="楷体" w:hAnsi="楷体" w:hint="eastAsia"/>
          <w:szCs w:val="21"/>
        </w:rPr>
        <w:t>证明材料：（1）营业执照复印件</w:t>
      </w:r>
      <w:r w:rsidR="00673BB1">
        <w:rPr>
          <w:rFonts w:ascii="楷体" w:eastAsia="楷体" w:hAnsi="楷体" w:hint="eastAsia"/>
          <w:szCs w:val="21"/>
        </w:rPr>
        <w:t>（会员单位除外）</w:t>
      </w:r>
      <w:r w:rsidR="00DF262C" w:rsidRPr="006A2D38">
        <w:rPr>
          <w:rFonts w:ascii="楷体" w:eastAsia="楷体" w:hAnsi="楷体" w:hint="eastAsia"/>
          <w:szCs w:val="21"/>
        </w:rPr>
        <w:t>；（2）</w:t>
      </w:r>
      <w:r w:rsidR="00B62E87">
        <w:rPr>
          <w:rFonts w:ascii="楷体" w:eastAsia="楷体" w:hAnsi="楷体" w:hint="eastAsia"/>
          <w:szCs w:val="21"/>
        </w:rPr>
        <w:t>案例</w:t>
      </w:r>
      <w:r w:rsidR="00FC6B9B" w:rsidRPr="006A2D38">
        <w:rPr>
          <w:rFonts w:ascii="楷体" w:eastAsia="楷体" w:hAnsi="楷体"/>
          <w:szCs w:val="21"/>
        </w:rPr>
        <w:t>获得的</w:t>
      </w:r>
      <w:r w:rsidR="00DF262C" w:rsidRPr="006A2D38">
        <w:rPr>
          <w:rFonts w:ascii="楷体" w:eastAsia="楷体" w:hAnsi="楷体" w:hint="eastAsia"/>
          <w:szCs w:val="21"/>
        </w:rPr>
        <w:t>著作权、专利等</w:t>
      </w:r>
      <w:r w:rsidR="00DF262C" w:rsidRPr="006A2D38">
        <w:rPr>
          <w:rFonts w:ascii="楷体" w:eastAsia="楷体" w:hAnsi="楷体"/>
          <w:szCs w:val="21"/>
        </w:rPr>
        <w:t>知识产权相关凭证</w:t>
      </w:r>
      <w:r w:rsidR="00DF262C" w:rsidRPr="006A2D38">
        <w:rPr>
          <w:rFonts w:ascii="楷体" w:eastAsia="楷体" w:hAnsi="楷体" w:hint="eastAsia"/>
          <w:szCs w:val="21"/>
        </w:rPr>
        <w:t>复印件；（3）</w:t>
      </w:r>
      <w:r w:rsidR="00B62E87">
        <w:rPr>
          <w:rFonts w:ascii="楷体" w:eastAsia="楷体" w:hAnsi="楷体" w:hint="eastAsia"/>
          <w:szCs w:val="21"/>
        </w:rPr>
        <w:t>案例</w:t>
      </w:r>
      <w:r w:rsidR="00683478" w:rsidRPr="006A2D38">
        <w:rPr>
          <w:rFonts w:ascii="楷体" w:eastAsia="楷体" w:hAnsi="楷体" w:hint="eastAsia"/>
          <w:szCs w:val="21"/>
        </w:rPr>
        <w:t>所获奖励证书和荣誉证书复印件；</w:t>
      </w:r>
      <w:r w:rsidR="00DF262C" w:rsidRPr="006A2D38">
        <w:rPr>
          <w:rFonts w:ascii="楷体" w:eastAsia="楷体" w:hAnsi="楷体" w:hint="eastAsia"/>
          <w:szCs w:val="21"/>
        </w:rPr>
        <w:t>（4）</w:t>
      </w:r>
      <w:r w:rsidR="00B62E87">
        <w:rPr>
          <w:rFonts w:ascii="楷体" w:eastAsia="楷体" w:hAnsi="楷体" w:hint="eastAsia"/>
          <w:szCs w:val="21"/>
        </w:rPr>
        <w:t>案例</w:t>
      </w:r>
      <w:r w:rsidR="00FC6B9B" w:rsidRPr="006A2D38">
        <w:rPr>
          <w:rFonts w:ascii="楷体" w:eastAsia="楷体" w:hAnsi="楷体" w:hint="eastAsia"/>
          <w:szCs w:val="21"/>
        </w:rPr>
        <w:t>实际应用用户证明、</w:t>
      </w:r>
      <w:r w:rsidR="00FC6B9B" w:rsidRPr="006A2D38">
        <w:rPr>
          <w:rFonts w:ascii="楷体" w:eastAsia="楷体" w:hAnsi="楷体"/>
          <w:szCs w:val="21"/>
        </w:rPr>
        <w:t>图片</w:t>
      </w:r>
      <w:r w:rsidR="00DF262C" w:rsidRPr="006A2D38">
        <w:rPr>
          <w:rFonts w:ascii="楷体" w:eastAsia="楷体" w:hAnsi="楷体" w:hint="eastAsia"/>
          <w:szCs w:val="21"/>
        </w:rPr>
        <w:t>。</w:t>
      </w:r>
    </w:p>
    <w:p w14:paraId="52D4CA5C" w14:textId="2321789A" w:rsidR="00673BB1" w:rsidRPr="006A2D38" w:rsidRDefault="00673BB1" w:rsidP="00673BB1">
      <w:pPr>
        <w:spacing w:line="440" w:lineRule="exact"/>
        <w:ind w:firstLineChars="200" w:firstLine="420"/>
        <w:rPr>
          <w:rFonts w:ascii="楷体" w:eastAsia="楷体" w:hAnsi="楷体" w:hint="eastAsia"/>
          <w:szCs w:val="21"/>
        </w:rPr>
      </w:pPr>
      <w:r>
        <w:rPr>
          <w:rFonts w:ascii="楷体" w:eastAsia="楷体" w:hAnsi="楷体"/>
          <w:szCs w:val="21"/>
        </w:rPr>
        <w:t>2.</w:t>
      </w:r>
      <w:r w:rsidRPr="009A23B1">
        <w:rPr>
          <w:rFonts w:ascii="楷体" w:eastAsia="楷体" w:hAnsi="楷体" w:hint="eastAsia"/>
          <w:b/>
          <w:bCs/>
          <w:szCs w:val="21"/>
        </w:rPr>
        <w:t>2</w:t>
      </w:r>
      <w:r w:rsidRPr="009A23B1">
        <w:rPr>
          <w:rFonts w:ascii="楷体" w:eastAsia="楷体" w:hAnsi="楷体"/>
          <w:b/>
          <w:bCs/>
          <w:szCs w:val="21"/>
        </w:rPr>
        <w:t>022</w:t>
      </w:r>
      <w:r w:rsidRPr="009A23B1">
        <w:rPr>
          <w:rFonts w:ascii="楷体" w:eastAsia="楷体" w:hAnsi="楷体" w:hint="eastAsia"/>
          <w:b/>
          <w:bCs/>
          <w:szCs w:val="21"/>
        </w:rPr>
        <w:t>年软件行业典型应用案例集宣传页内容</w:t>
      </w:r>
      <w:r>
        <w:rPr>
          <w:rFonts w:ascii="楷体" w:eastAsia="楷体" w:hAnsi="楷体" w:hint="eastAsia"/>
          <w:szCs w:val="21"/>
        </w:rPr>
        <w:t>：（1）企业介绍；（2）案例</w:t>
      </w:r>
      <w:r w:rsidR="00C30D33">
        <w:rPr>
          <w:rFonts w:ascii="楷体" w:eastAsia="楷体" w:hAnsi="楷体" w:hint="eastAsia"/>
          <w:szCs w:val="21"/>
        </w:rPr>
        <w:t>文字</w:t>
      </w:r>
      <w:r>
        <w:rPr>
          <w:rFonts w:ascii="楷体" w:eastAsia="楷体" w:hAnsi="楷体" w:hint="eastAsia"/>
          <w:szCs w:val="21"/>
        </w:rPr>
        <w:t>简介</w:t>
      </w:r>
      <w:r w:rsidR="00C30D33">
        <w:rPr>
          <w:rFonts w:ascii="楷体" w:eastAsia="楷体" w:hAnsi="楷体" w:hint="eastAsia"/>
          <w:szCs w:val="21"/>
        </w:rPr>
        <w:t>或</w:t>
      </w:r>
      <w:r w:rsidR="00DC6950">
        <w:rPr>
          <w:rFonts w:ascii="楷体" w:eastAsia="楷体" w:hAnsi="楷体" w:hint="eastAsia"/>
          <w:szCs w:val="21"/>
        </w:rPr>
        <w:t>案例</w:t>
      </w:r>
      <w:r>
        <w:rPr>
          <w:rFonts w:ascii="楷体" w:eastAsia="楷体" w:hAnsi="楷体" w:hint="eastAsia"/>
          <w:szCs w:val="21"/>
        </w:rPr>
        <w:t>宣传图片，分辨率3</w:t>
      </w:r>
      <w:r>
        <w:rPr>
          <w:rFonts w:ascii="楷体" w:eastAsia="楷体" w:hAnsi="楷体"/>
          <w:szCs w:val="21"/>
        </w:rPr>
        <w:t>00</w:t>
      </w:r>
      <w:r>
        <w:rPr>
          <w:rFonts w:ascii="楷体" w:eastAsia="楷体" w:hAnsi="楷体" w:hint="eastAsia"/>
          <w:szCs w:val="21"/>
        </w:rPr>
        <w:t>dpi；（4）</w:t>
      </w:r>
      <w:r w:rsidR="00DC6950">
        <w:rPr>
          <w:rFonts w:ascii="楷体" w:eastAsia="楷体" w:hAnsi="楷体" w:hint="eastAsia"/>
          <w:szCs w:val="21"/>
        </w:rPr>
        <w:t>企业</w:t>
      </w:r>
      <w:r w:rsidR="006D6F47">
        <w:rPr>
          <w:rFonts w:ascii="楷体" w:eastAsia="楷体" w:hAnsi="楷体"/>
          <w:szCs w:val="21"/>
        </w:rPr>
        <w:t>LOGO</w:t>
      </w:r>
      <w:r w:rsidR="00DC6950">
        <w:rPr>
          <w:rFonts w:ascii="楷体" w:eastAsia="楷体" w:hAnsi="楷体" w:hint="eastAsia"/>
          <w:szCs w:val="21"/>
        </w:rPr>
        <w:t>矢量图；（5）</w:t>
      </w:r>
      <w:r>
        <w:rPr>
          <w:rFonts w:ascii="楷体" w:eastAsia="楷体" w:hAnsi="楷体" w:hint="eastAsia"/>
          <w:szCs w:val="21"/>
        </w:rPr>
        <w:t>以上内容需1p</w:t>
      </w:r>
      <w:r>
        <w:rPr>
          <w:rFonts w:ascii="楷体" w:eastAsia="楷体" w:hAnsi="楷体"/>
          <w:szCs w:val="21"/>
        </w:rPr>
        <w:t xml:space="preserve"> A4</w:t>
      </w:r>
      <w:r>
        <w:rPr>
          <w:rFonts w:ascii="楷体" w:eastAsia="楷体" w:hAnsi="楷体" w:hint="eastAsia"/>
          <w:szCs w:val="21"/>
        </w:rPr>
        <w:t>纸内。</w:t>
      </w:r>
    </w:p>
    <w:sectPr w:rsidR="00673BB1" w:rsidRPr="006A2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6D54" w14:textId="77777777" w:rsidR="006D2613" w:rsidRDefault="006D2613" w:rsidP="00CD16B0">
      <w:r>
        <w:separator/>
      </w:r>
    </w:p>
  </w:endnote>
  <w:endnote w:type="continuationSeparator" w:id="0">
    <w:p w14:paraId="46000781" w14:textId="77777777" w:rsidR="006D2613" w:rsidRDefault="006D2613" w:rsidP="00CD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4921" w14:textId="77777777" w:rsidR="006D2613" w:rsidRDefault="006D2613" w:rsidP="00CD16B0">
      <w:r>
        <w:separator/>
      </w:r>
    </w:p>
  </w:footnote>
  <w:footnote w:type="continuationSeparator" w:id="0">
    <w:p w14:paraId="066C3E07" w14:textId="77777777" w:rsidR="006D2613" w:rsidRDefault="006D2613" w:rsidP="00CD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4349"/>
    <w:multiLevelType w:val="hybridMultilevel"/>
    <w:tmpl w:val="5664CF84"/>
    <w:lvl w:ilvl="0" w:tplc="50ECE9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8326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81"/>
    <w:rsid w:val="00005C8F"/>
    <w:rsid w:val="0004441E"/>
    <w:rsid w:val="0006107F"/>
    <w:rsid w:val="00063A26"/>
    <w:rsid w:val="00065DD2"/>
    <w:rsid w:val="00076290"/>
    <w:rsid w:val="0007674F"/>
    <w:rsid w:val="000C7901"/>
    <w:rsid w:val="00116B72"/>
    <w:rsid w:val="00123C9D"/>
    <w:rsid w:val="00124B63"/>
    <w:rsid w:val="00151929"/>
    <w:rsid w:val="00173829"/>
    <w:rsid w:val="00176DCE"/>
    <w:rsid w:val="001C7874"/>
    <w:rsid w:val="00206D15"/>
    <w:rsid w:val="0021439F"/>
    <w:rsid w:val="00236DF3"/>
    <w:rsid w:val="00246BAD"/>
    <w:rsid w:val="002572AC"/>
    <w:rsid w:val="00270626"/>
    <w:rsid w:val="0029154F"/>
    <w:rsid w:val="0029651C"/>
    <w:rsid w:val="002B1108"/>
    <w:rsid w:val="002B47F1"/>
    <w:rsid w:val="002B73D8"/>
    <w:rsid w:val="002D3575"/>
    <w:rsid w:val="002E6DF4"/>
    <w:rsid w:val="002F3007"/>
    <w:rsid w:val="003318FD"/>
    <w:rsid w:val="003769AB"/>
    <w:rsid w:val="003A3E23"/>
    <w:rsid w:val="00410D9D"/>
    <w:rsid w:val="00463A2E"/>
    <w:rsid w:val="00475F43"/>
    <w:rsid w:val="004C6F80"/>
    <w:rsid w:val="004D056F"/>
    <w:rsid w:val="004D1915"/>
    <w:rsid w:val="004E727B"/>
    <w:rsid w:val="00567826"/>
    <w:rsid w:val="005911F3"/>
    <w:rsid w:val="005A78AD"/>
    <w:rsid w:val="005A7C9F"/>
    <w:rsid w:val="00607966"/>
    <w:rsid w:val="00660194"/>
    <w:rsid w:val="00673BB1"/>
    <w:rsid w:val="00683478"/>
    <w:rsid w:val="006A2D38"/>
    <w:rsid w:val="006D2613"/>
    <w:rsid w:val="006D6F47"/>
    <w:rsid w:val="00733967"/>
    <w:rsid w:val="007403A9"/>
    <w:rsid w:val="007904DA"/>
    <w:rsid w:val="00792A47"/>
    <w:rsid w:val="007A44BB"/>
    <w:rsid w:val="007C0B6D"/>
    <w:rsid w:val="007D646E"/>
    <w:rsid w:val="0080652C"/>
    <w:rsid w:val="00854899"/>
    <w:rsid w:val="009317A4"/>
    <w:rsid w:val="009327E5"/>
    <w:rsid w:val="009341FE"/>
    <w:rsid w:val="00974155"/>
    <w:rsid w:val="009A23B1"/>
    <w:rsid w:val="009B3F3C"/>
    <w:rsid w:val="009D5633"/>
    <w:rsid w:val="009D7FAA"/>
    <w:rsid w:val="009F4535"/>
    <w:rsid w:val="00A36A43"/>
    <w:rsid w:val="00A55107"/>
    <w:rsid w:val="00A750E8"/>
    <w:rsid w:val="00AE27F7"/>
    <w:rsid w:val="00B62E87"/>
    <w:rsid w:val="00BB3DCF"/>
    <w:rsid w:val="00BD0304"/>
    <w:rsid w:val="00BF38FA"/>
    <w:rsid w:val="00BF5B54"/>
    <w:rsid w:val="00C019E3"/>
    <w:rsid w:val="00C30D33"/>
    <w:rsid w:val="00C427B7"/>
    <w:rsid w:val="00C56881"/>
    <w:rsid w:val="00C77114"/>
    <w:rsid w:val="00C918F9"/>
    <w:rsid w:val="00CD16B0"/>
    <w:rsid w:val="00D05ECD"/>
    <w:rsid w:val="00D36488"/>
    <w:rsid w:val="00D4314C"/>
    <w:rsid w:val="00DA6FF6"/>
    <w:rsid w:val="00DB4AEF"/>
    <w:rsid w:val="00DC6950"/>
    <w:rsid w:val="00DD00F0"/>
    <w:rsid w:val="00DE43A8"/>
    <w:rsid w:val="00DF262C"/>
    <w:rsid w:val="00E0668B"/>
    <w:rsid w:val="00E210EB"/>
    <w:rsid w:val="00EA0A14"/>
    <w:rsid w:val="00EA19FB"/>
    <w:rsid w:val="00EC7FEB"/>
    <w:rsid w:val="00EF3458"/>
    <w:rsid w:val="00F204C4"/>
    <w:rsid w:val="00F2491D"/>
    <w:rsid w:val="00F30173"/>
    <w:rsid w:val="00F41DAA"/>
    <w:rsid w:val="00F438D6"/>
    <w:rsid w:val="00F933A4"/>
    <w:rsid w:val="00FA2BCA"/>
    <w:rsid w:val="00FA47AC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DEDD2"/>
  <w15:docId w15:val="{1B063DB4-6ABF-4A62-B650-1CAC8D4E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6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6B0"/>
    <w:rPr>
      <w:rFonts w:ascii="Times New Roman" w:eastAsia="宋体" w:hAnsi="Times New Roman" w:cs="Times New Roman"/>
      <w:sz w:val="18"/>
      <w:szCs w:val="18"/>
    </w:rPr>
  </w:style>
  <w:style w:type="character" w:customStyle="1" w:styleId="nowrap">
    <w:name w:val="nowrap"/>
    <w:basedOn w:val="a0"/>
    <w:rsid w:val="003769AB"/>
  </w:style>
  <w:style w:type="paragraph" w:styleId="a7">
    <w:name w:val="Balloon Text"/>
    <w:basedOn w:val="a"/>
    <w:link w:val="a8"/>
    <w:uiPriority w:val="99"/>
    <w:semiHidden/>
    <w:unhideWhenUsed/>
    <w:rsid w:val="005911F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11F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F45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lirl</dc:creator>
  <cp:lastModifiedBy>李 瑞丽</cp:lastModifiedBy>
  <cp:revision>9</cp:revision>
  <cp:lastPrinted>2022-09-19T06:32:00Z</cp:lastPrinted>
  <dcterms:created xsi:type="dcterms:W3CDTF">2022-09-19T07:38:00Z</dcterms:created>
  <dcterms:modified xsi:type="dcterms:W3CDTF">2022-09-19T07:49:00Z</dcterms:modified>
</cp:coreProperties>
</file>