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.</w:t>
      </w:r>
    </w:p>
    <w:p>
      <w:pPr>
        <w:ind w:firstLine="843" w:firstLineChars="3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批软件产品评估</w:t>
      </w:r>
      <w:bookmarkStart w:id="0" w:name="_GoBack"/>
      <w:bookmarkEnd w:id="0"/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名单（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141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W w:w="9345" w:type="dxa"/>
        <w:tblInd w:w="-6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786"/>
        <w:gridCol w:w="1069"/>
        <w:gridCol w:w="1965"/>
        <w:gridCol w:w="1542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软件名称版本号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版本号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申请企业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信息系统工程项目管理平台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浙江高博信息管理有限公司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基于开放域的脱敏服务管控系统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数字浙江技术运营有限公司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有礼消消消软件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杭州摩西科技发展有限公司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国自生产管理及智能物流平台软件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浙江国自智能装备有限公司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基于用户画像信息流分发系统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浙江万航信息科技有限公司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极易通APP软件（IOS版）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V6.0.0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杭州金线连科技有限公司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三汇流计算平台软件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杭州三汇数字信息技术有限公司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睿肤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杭州咏柳科技有限公司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路享智能化IT运维系统软件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杭州路享科技有限公司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北斗MES生产执行系统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金华航大北斗应用技术有限公司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两万方运营系统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V1.3.7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浙江坤盈科技有限公司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浙RC-2022-0479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揽月数据资源管控平台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杭州揽月数治科技有限公司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智能大幅面镭射纸张光学检测系统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杭州可集达科技有限公司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公益诉讼智慧线索研判平台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杭州掌奇网络科技有限公司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九链警务智慧双基平台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杭州九链网络科技有限公司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AIMBEL UMOR数字化手术室控制模组系统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V2.4.3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安百立（杭州）医疗科技有限公司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嘉赛安全管控双系统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V5.0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嘉兴嘉赛信息技术有限公司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防雷检测活动全过程溯源数字化监管系统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浙江鼎仁网络科技有限公司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工品良行数字化供应链平台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V2.5.0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浙江工品良行科技有限公司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羚云科技检验一体化智能管理系统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V6.0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杭州羚云科技有限公司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高达电子招投标微服务中台系统软件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V10.0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杭州高达软件系统股份有限公司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浙RC-2022-0489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布谷蓝途智慧校园平台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杭州布谷蓝途科技有限公司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倔强科技网上办税服务平台软件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杭州倔强科技有限公司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合软Cloud系统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杭州合泰软件有限公司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奥朗物联网网络平台软件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杭州奥朗信息科技有限公司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启宸医疗器械经营质量计算机信息管理系统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杭州启宸信息科技有限公司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第二数据管理平台系统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浙江豪联信息科技有限公司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医铠生物样本管理系统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杭州医铠生物科技有限公司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亚临界氧化处理工艺自动控制系统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浙江晶立捷环境科技有限公司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远图医院虚拟账户结算管理平台系统软件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V2.6.15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浙江远图技术股份有限公司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云犀新零售直播解决方案管理系统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杭州星犀科技有限公司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浙RC-2022-0499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数智园区产业生态服务管理云平台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绿城科技产业服务集团有限公司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新型社区智慧物联一体化云平台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绿城科技产业服务集团有限公司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英集公共建筑综合能源系统自主优化运行软件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浙江英集动力科技有限公司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英集热电联产机组协同调度决策系统软件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浙江英集动力科技有限公司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希和统一支付对账平台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杭州希和数据科技集团有限公司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医院智慧服务管理平台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杭州希和数据科技集团有限公司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追形视频侦查分析系统（单兵版）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V4.0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杭州云栖智慧视通科技有限公司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蜂鸟视频实时分析系统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杭州云栖智慧视通科技有限公司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视频智能解析终端系统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杭州云栖智慧视通科技有限公司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患者全息视图系统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熙牛医疗科技（浙江）有限公司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浙RC-2022-0509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熙牛医保管理系统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熙牛医疗科技（浙江）有限公司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电子病历质量控制系统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熙牛医疗科技（浙江）有限公司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熙牛危急值管理系统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熙牛医疗科技（浙江）有限公司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惟勤腹膜透析管理系统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杭州惟勤科技有限公司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惟勤客户合同跟踪管理系统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杭州惟勤科技有限公司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惟勤内镜中心监控系统软件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杭州惟勤科技有限公司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惟勤项目管理系统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杭州惟勤科技有限公司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德福TFT液晶屏显示软件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湖州德福电子科技有限公司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德福段码液晶屏显示软件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湖州德福电子科技有限公司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德福多系统冷热水空调控制软件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湖州德福电子科技有限公司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德福双系统冷热水空调控制软件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湖州德福电子科技有限公司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德福双系统双源冷热风空调控制软件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湖州德福电子科技有限公司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德福四行汉字液晶屏显示软件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湖州德福电子科技有限公司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后岸快消零售门店选址服务平台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后岸基于工作流的门店经营培训平台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后岸基于快消零售门店线下运营数据分析技术的巡店系统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后岸基于销量数据智能预测模型门店宝报货平台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后岸B2B线下快消零售门店在线支付服务系统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后岸动态表单技术的快消门店管理信息服务平台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基于大数据的供货星选平台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杭州遥望网络科技有限公司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浙RC-2022-0529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直播全平台自动化投放系统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杭州遥望网络科技有限公司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基于分布式技术的直播宠粉平台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杭州遥望网络科技有限公司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基于云计算的智能化商品优选平台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杭州遥望网络科技有限公司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基于云体系的数据安全风控系统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杭州遥望网络科技有限公司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基于云计算技术的直播智数分析平台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杭州遥望网络科技有限公司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网络主播多平台选品和结算管理软件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基于云计算的直播电商订单管理系统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基于流式计算的网络主播数据采集分析平台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基于分布式技术的开票系统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基于分布式技术的供应商评级系统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浙RC-2022-0539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基于大数据的商家自动化结算系统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基于Nacos微服务架构的分布式供应商云自助管理saas平台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基于直播平台的商家商品质监系统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杭州右文网络科技有限公司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消费互联网智能化选品软件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消费互联网交易低代码研发平台软件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企业知识图谱引擎软件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阿里云视觉智能城市治理引擎电力软件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阿里云视觉智能城市治理引擎住建软件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阿里云视觉智能城市治理引擎综治软件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阿里云一体化治水智能平台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浙RC-2022-0549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阿里云感知数据工厂软件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阿里云空间计算引擎软件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阿里云视图聚档平台软件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大规模商品多模态搜索软件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天猫用户策略流平台软件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阿里云IoT数智农场云平台软件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阿里云城市安全多档智联软件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阿里云企业应用开发软件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阿里云数字实践平台软件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阿里云云上风险洞察平台软件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浙RC-2022-0559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天猫汽车数据魔盒软件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屋颜家居商城客户端Android版软件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V0.1.0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智慧党建云平台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杭州榕华科技有限公司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巡视巡察管理系统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杭州榕华科技有限公司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纪检监督管理系统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杭州榕华科技有限公司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智慧党建云平台安卓版软件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杭州榕华科技有限公司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智慧宣传管理系统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杭州榕华科技有限公司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智慧党建云平台苹果版软件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杭州榕华科技有限公司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爱达智慧医疗信息系统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浙江爱达科技有限公司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物联网基础设施管理系统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浙江爱达科技有限公司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浙RC-2022-0569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医院后勤运维管理系统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浙江爱达科技有限公司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爱达内置柔性临床路径的医院数据中心系统软件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浙江爱达科技有限公司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排队叫号系统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浙江爱达科技有限公司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小芃智检高速布匹检测系统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杭州小芃科技有限公司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MES综合系统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浙江宝聚通信息科技有限公司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数吉客服审核与验货系统软件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金华数吉信息技术有限公司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东岸数据资产可视化管理平台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杭州东岸网络信息服务有限公司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可视化展示平台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杭州煋辰数智科技有限公司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经信信息数字档案系统软件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V1.0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浙江经信信息技术中心有限公司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经信信息一键报销小程序软件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V1.0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浙江经信信息技术中心有限公司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浙RC-2022-0579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经信信息政务服务事项网上办、掌上办系统软件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V1.0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浙江经信信息技术中心有限公司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锘崴信隐私计算平台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杭州锘崴信息科技有限公司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星一实验室信息化管理系统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杭州星一科技有限公司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伊柯夫临床试验GCP管理平台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V4.0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杭州伊柯夫科技有限公司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恒熠中台合伙人管理系统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杭州恒熠信息科技有限公司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恒熠城通城配系统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杭州恒熠信息科技有限公司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华春验收管控系统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杭州华春科技有限公司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华春线路监测软件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杭州华春科技有限公司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旺客来智能CRM软件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杭州旺客来软件有限公司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宏安维数字孪生云渲染平台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杭州宏安四维科技有限公司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浙RC-2022-0589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旗正商业规则定制平台软件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V4.0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杭州旗正信息技术股份有限公司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汉尚加密智能网关系统软件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杭州恒生数字设备科技有限公司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溢唐云交易数据管理及分析软件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杭州溢唐数据科技有限责任公司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像素元AI视频分析系统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杭州像素元科技有限公司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权重数据投资项目共管共建综合应用平台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浙江权重数据科技有限公司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双旗学生公寓管理和服务系统软件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V6.0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浙江双旗智慧科技有限公司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软件成本评估管理系统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联控云(杭州)工程管理咨询有限公司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奥哲智慧食堂消费结算系统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嘉兴奥哲软件有限公司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兑啊网点商品管理及网点权益核销系统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杭州兑啊网络科技有限公司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成功污染源在线监控系统软件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浙江成功软件开发有限公司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浙RC-2022-0599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雅拓指标管理平台软件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杭州雅拓信息技术有限公司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低热惰性绝热加速量热仪系统软件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杭州仰仪科技有限公司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alivia运营计划平台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杭州座头鲸科技有限公司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访客管理系统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星目科技（杭州）有限公司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宏服君顾云数字化招聘管理平台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V8.0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杭州宏服软件有限公司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宏景HCM人力资源数字化管理系统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V8.0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杭州宏服软件有限公司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柔性机器人自适应控制系统仿真软件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杭州信畅信息科技有限公司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用于服装检测的透视影像设备操作系统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杭州信畅信息科技有限公司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品铂高精度定位基站软件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杭州品铂科技有限公司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Style3D 数字服装建模软件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V4.5.302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浙江凌迪数字科技有限公司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浙RC-2022-0609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4C56A2"/>
    <w:rsid w:val="008A3E49"/>
    <w:rsid w:val="009554C1"/>
    <w:rsid w:val="00B96266"/>
    <w:rsid w:val="00C31B4C"/>
    <w:rsid w:val="00CE24F0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1553</Words>
  <Characters>2471</Characters>
  <Lines>14</Lines>
  <Paragraphs>4</Paragraphs>
  <TotalTime>17</TotalTime>
  <ScaleCrop>false</ScaleCrop>
  <LinksUpToDate>false</LinksUpToDate>
  <CharactersWithSpaces>2473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2022-02-23T05:20:00Z</dcterms:created>
  <dc:creator>Windows 用户</dc:creator>
  <cp:lastModifiedBy>蔡蕾蕾</cp:lastModifiedBy>
  <cp:lastPrinted>2022-04-08T02:40:00Z</cp:lastPrinted>
  <dcterms:modified xsi:type="dcterms:W3CDTF">2022-06-17T04:58:01Z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