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A2" w:rsidRDefault="00FC6CA2" w:rsidP="00FC6CA2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附件2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FC6CA2" w:rsidRDefault="00FC6CA2" w:rsidP="00FC6CA2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年第</w:t>
      </w:r>
      <w:r>
        <w:rPr>
          <w:rFonts w:ascii="宋体" w:eastAsia="宋体" w:hAnsi="宋体" w:hint="eastAsia"/>
          <w:b/>
          <w:sz w:val="28"/>
          <w:szCs w:val="28"/>
        </w:rPr>
        <w:t>二</w:t>
      </w:r>
      <w:r>
        <w:rPr>
          <w:rFonts w:ascii="宋体" w:eastAsia="宋体" w:hAnsi="宋体"/>
          <w:b/>
          <w:sz w:val="28"/>
          <w:szCs w:val="28"/>
        </w:rPr>
        <w:t>批软件产品评估名单（</w:t>
      </w:r>
      <w:r>
        <w:rPr>
          <w:rFonts w:ascii="宋体" w:eastAsia="宋体" w:hAnsi="宋体" w:hint="eastAsia"/>
          <w:b/>
          <w:sz w:val="28"/>
          <w:szCs w:val="28"/>
        </w:rPr>
        <w:t>57</w:t>
      </w:r>
      <w:r>
        <w:rPr>
          <w:rFonts w:ascii="宋体" w:eastAsia="宋体" w:hAnsi="宋体"/>
          <w:b/>
          <w:sz w:val="28"/>
          <w:szCs w:val="28"/>
        </w:rPr>
        <w:t>件）</w:t>
      </w:r>
      <w:bookmarkEnd w:id="0"/>
    </w:p>
    <w:p w:rsidR="00FC6CA2" w:rsidRDefault="00FC6CA2" w:rsidP="00FC6CA2"/>
    <w:tbl>
      <w:tblPr>
        <w:tblW w:w="5237" w:type="pct"/>
        <w:tblInd w:w="-246" w:type="dxa"/>
        <w:tblLook w:val="04A0" w:firstRow="1" w:lastRow="0" w:firstColumn="1" w:lastColumn="0" w:noHBand="0" w:noVBand="1"/>
      </w:tblPr>
      <w:tblGrid>
        <w:gridCol w:w="574"/>
        <w:gridCol w:w="2865"/>
        <w:gridCol w:w="876"/>
        <w:gridCol w:w="2808"/>
        <w:gridCol w:w="1868"/>
        <w:gridCol w:w="1206"/>
      </w:tblGrid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版本号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证书日期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互联网内容管控系统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浙江高信技术股份有限公司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2022/2/14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数字化改革综合应用门户系统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杭州城市大脑有限公司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优比付信用卡分期系统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优比付（杭州）科技有限公司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的九华互联网云门诊网点端系统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浙江九华健康科技有限公司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智能医学机器人系统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V1.0 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杭州火石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数智科技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慧跃游戏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引擎软件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慧跃网络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996盒子软件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趣互娱网络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浙RC-2022-0129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档案整理及数字化流程可视化管理系统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浙江数软信息技术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聿力科技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统一取号系统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浙江聿力科技有限公司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聿力科技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数字乡村服务平台系统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浙江聿力科技有限公司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虎哥回收监管系统软件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浙江虎哥数字科技有限公司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杭途变电站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远动通讯仿真验收软件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一次性注射器针尖离线检查机系统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温州优创机械有限公司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智慧政协平台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浙江锦蓝钻信息科技有限公司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智慧便民综合服务系统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丽水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锦蓝钻信息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浙江交工BIM综合管理平台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浙江交工集团股份有限公司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5G体感教育凌空操作系统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企政策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数字化服务平台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杭州希和数据科技集团有限公司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数字化智慧园区管理平台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杭州希和数据科技集团有限公司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医院智慧客户服务平台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杭州希和数据科技集团有限公司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商用密码应用监管系统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杭州脉讯科技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腾振颗粒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碰撞噪声检测软件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V1.21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腾振科技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阿里云多轨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合一智能分析服务软件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阿里云能耗宝社区移动版软件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阿里云配置审计软件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云企业双碳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及能源管理软件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云数字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水库智能管理软件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浙RC-2022-0149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蛮驴无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人车底盘VCU软件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小蛮驴智能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自动驾驶前端3D可视化软件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小蛮驴智能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自动驾驶硬件管理模块软件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小蛮驴智能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阿里云无影工作空间软件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V1.3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云政府碳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全景推演平台软件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达摩院视觉智能图像搜索技术软件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阿里巴巴达摩院（杭州）科技有限公司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自动驾驶车路协同仿真世界引擎软件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阿里巴巴（中国）有限公司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自动驾驶车路协同仿真数据处理软件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阿里巴巴（中国）有限公司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阿里云飞天智能运维平台软件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阿里巴巴（中国）有限公司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自动驾驶通信中间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件软件</w:t>
            </w:r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V4.5.5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淘宝（中国）软件有限公司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浙RC-2022-0159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自动驾驶4D感知真值数据自动化生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成软件</w:t>
            </w:r>
            <w:proofErr w:type="gram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淘宝（中国）软件有限公司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自动驾驶云感知软件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淘宝（中国）软件有限公司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自动巡检机器人部署工具软件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淘宝（中国）软件有限公司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淘宝内容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智能服务平台软件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淘宝（中国）软件有限公司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闲鱼互动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智能推荐软件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淘宝（中国）软件有限公司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自动驾驶高精地图数据服务软件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淘宝（中国）软件有限公司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基于安防的智慧社区综合信息管理系统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喜鹊云（浙江）数字科技有限公司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停车场智能管理系统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喜鹊云（浙江）数字科技有限公司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Aloudata</w:t>
            </w:r>
            <w:proofErr w:type="spellEnd"/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湖仓查询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引擎软件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浙江大应科技有限公司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Aloudata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元数据图谱引擎软件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浙江大应科技有限公司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浙RC-2022-0169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拍图识字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小程序软件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索益网络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索益结算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数据报表查看与下载系统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索益网络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联邦智能计算系统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杭州卷积云科技有限公司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飞时达国土空间规划CAD辅助设计软件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杭州飞时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工业车辆自动防避碰系统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浙江建木智能系统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基于人工智能的智慧骨科分级诊疗云平台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金华至和网络科技有限公司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超融合智能计算服务系统(SFC)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院长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智慧继教学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员端系统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闪闪科技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云集社会化零售终端软件（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ios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版）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V3.8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浙江集享电子商务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  <w:tr w:rsidR="00FC6CA2" w:rsidTr="00B14A85">
        <w:trPr>
          <w:trHeight w:val="54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云集社会化零售终端软件（Android版）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V3.8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浙江集享电子商务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浙RC-2022-0179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CA2" w:rsidRDefault="00FC6CA2" w:rsidP="00B14A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2022/2/28</w:t>
            </w:r>
          </w:p>
        </w:tc>
      </w:tr>
    </w:tbl>
    <w:p w:rsidR="00FC6CA2" w:rsidRDefault="00FC6CA2" w:rsidP="00FC6CA2"/>
    <w:p w:rsidR="00FC6CA2" w:rsidRDefault="00FC6CA2" w:rsidP="00FC6CA2"/>
    <w:p w:rsidR="008A3E49" w:rsidRDefault="008A3E49"/>
    <w:sectPr w:rsidR="008A3E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A2"/>
    <w:rsid w:val="008A3E49"/>
    <w:rsid w:val="009554C1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DBE4-A2E5-4935-B799-0BEA9DF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2022-03-09T05:50:00Z</dcterms:created>
  <dcterms:modified xsi:type="dcterms:W3CDTF">2022-03-09T05:51:00Z</dcterms:modified>
</cp:coreProperties>
</file>