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81" w:rsidRDefault="00AA1481" w:rsidP="00AA1481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附件1.</w:t>
      </w:r>
    </w:p>
    <w:p w:rsidR="00AA1481" w:rsidRDefault="00AA1481" w:rsidP="00AA1481">
      <w:pPr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bookmarkStart w:id="0" w:name="_GoBack"/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浙江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省</w:t>
      </w:r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1</w:t>
      </w:r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年</w:t>
      </w:r>
      <w:r w:rsidRPr="00B90DB1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三</w:t>
      </w:r>
      <w:r w:rsidRPr="00B90DB1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批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软件企业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年审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名单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（48家）</w:t>
      </w:r>
      <w:bookmarkEnd w:id="0"/>
    </w:p>
    <w:p w:rsidR="00AA1481" w:rsidRDefault="00AA1481" w:rsidP="00AA1481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280"/>
        <w:gridCol w:w="1839"/>
        <w:gridCol w:w="1701"/>
      </w:tblGrid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34D6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34D6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申请企业名称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34D6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34D6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发证日期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000000" w:fill="FFFFFF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杭州诚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道科技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股份有限公司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RQ-2018-0158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2021/4/14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000000" w:fill="FFFFFF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鹿径科技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RQ-2019-0062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2021/4/14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杭州和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利时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自动化有限公司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RQ-2016-0031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杭州聚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秀科技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RQ-2016-0103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杭州天翼智慧城市科技有限公司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RQ-2016-0109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浙江卡易智慧医疗科技有限公司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RQ-2016-0131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海峡创新互联网股份有限公司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RQ-2017-0012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优橙科技</w:t>
            </w:r>
            <w:proofErr w:type="gramEnd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RQ-2017-0053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盈丰软件</w:t>
            </w:r>
            <w:proofErr w:type="gramEnd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RQ-2017-0152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杭州金卡实业有限公司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RQ-2017-0156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湛联科技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RQ-2017-0182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杭州行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健金融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服务外包有限公司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RQ-2017-0233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杭州易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闻科技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RQ-2018-0017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浙江省数字安全证书管理有限公司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RQ-2018-0023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恒朴电子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RQ-2018-0043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浙江舜宇智能光学技术有限公司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RQ-2018-0055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浙江中控科教仪器设备有限公司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RQ-2018-0057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浙江康邻科技有限公司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>RQ-2018-0219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杭州绿云科技有限公司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浙江微兰环境科技有限公司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RQ-2019-0011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杭州拓深科技有限公司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RQ-2019-0015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杭州融都科技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股份有限公司</w:t>
            </w:r>
            <w:r w:rsidRPr="00834D6A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RQ-2019-0040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多准数据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技术有限公司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RQ-2019-0056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览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众数据科技有限公司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RQ-2019-0071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杭州车厘子智能科技有限公司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RQ-2019-0091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杭州城市大数据运营有限公司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RQ-2019-0097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杭州八脉科技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RQ-2019-0254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lastRenderedPageBreak/>
              <w:t>28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共道网络科技有限公司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RQ-2019-0251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浙江慧享信息科技有限公司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RQ-2019-0291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杭州点</w:t>
            </w:r>
            <w:proofErr w:type="gramStart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皓</w:t>
            </w:r>
            <w:proofErr w:type="gramEnd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RQ-2019-0314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安司源</w:t>
            </w:r>
            <w:proofErr w:type="gramEnd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RQ-2019-0321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浙江信安数智科技有限公司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RQ-2019-0359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浙江东驰科技有限公司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杭州标度环保技术有限公司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</w:t>
            </w:r>
            <w:proofErr w:type="gramStart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风鼎科技</w:t>
            </w:r>
            <w:proofErr w:type="gramEnd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网赢如意仓供应</w:t>
            </w:r>
            <w:proofErr w:type="gramEnd"/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链有限公司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金华市思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睿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信息科技有限公司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大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箴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（杭州）科技有限公司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浙江投融界科技有限公司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浙江天鹏教育科技有限公司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咸亨国际（杭州）电气制造有限公司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浙江无极互联科技有限公司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哈狗网络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悉尔科技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RQ-2020-0069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杭州爱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华智能科技有限公司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杭州尚远见信息技术有限公司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RQ-2020-0164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杭州得</w:t>
            </w:r>
            <w:proofErr w:type="gramStart"/>
            <w:r w:rsidRPr="00834D6A">
              <w:rPr>
                <w:rFonts w:ascii="宋体" w:hAnsi="宋体" w:cs="宋体" w:hint="eastAsia"/>
                <w:kern w:val="0"/>
                <w:sz w:val="22"/>
              </w:rPr>
              <w:t>誉科技</w:t>
            </w:r>
            <w:proofErr w:type="gramEnd"/>
            <w:r w:rsidRPr="00834D6A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RQ-2020-0169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  <w:tr w:rsidR="00AA1481" w:rsidRPr="00834D6A" w:rsidTr="00BD24AF">
        <w:trPr>
          <w:trHeight w:val="402"/>
        </w:trPr>
        <w:tc>
          <w:tcPr>
            <w:tcW w:w="96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杭州三汇数字信息技术有限公司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浙</w:t>
            </w:r>
            <w:r w:rsidRPr="00834D6A">
              <w:rPr>
                <w:rFonts w:ascii="宋体" w:hAnsi="宋体" w:cs="宋体" w:hint="eastAsia"/>
                <w:color w:val="000000"/>
                <w:kern w:val="0"/>
                <w:sz w:val="22"/>
              </w:rPr>
              <w:t>RQ-2020-0265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481" w:rsidRPr="00834D6A" w:rsidRDefault="00AA1481" w:rsidP="00BD24A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34D6A">
              <w:rPr>
                <w:rFonts w:ascii="宋体" w:hAnsi="宋体" w:cs="宋体" w:hint="eastAsia"/>
                <w:kern w:val="0"/>
                <w:sz w:val="22"/>
              </w:rPr>
              <w:t>2021/4/26</w:t>
            </w:r>
          </w:p>
        </w:tc>
      </w:tr>
    </w:tbl>
    <w:p w:rsidR="002107BE" w:rsidRDefault="002107BE"/>
    <w:sectPr w:rsidR="0021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81"/>
    <w:rsid w:val="002107BE"/>
    <w:rsid w:val="00A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9EF0A-F1A3-4E9D-AB2B-ABDBA4EB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2021-05-11T10:13:00Z</dcterms:created>
  <dcterms:modified xsi:type="dcterms:W3CDTF">2021-05-11T10:13:00Z</dcterms:modified>
</cp:coreProperties>
</file>