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67" w:rsidRDefault="00DA3B67" w:rsidP="00DA3B67">
      <w:pPr>
        <w:rPr>
          <w:rFonts w:ascii="方正黑体_GBK" w:eastAsia="方正黑体_GBK"/>
          <w:sz w:val="32"/>
          <w:szCs w:val="32"/>
        </w:rPr>
      </w:pPr>
      <w:r>
        <w:rPr>
          <w:rFonts w:ascii="方正黑体_GBK" w:eastAsia="方正黑体_GBK" w:hint="eastAsia"/>
          <w:sz w:val="32"/>
          <w:szCs w:val="32"/>
        </w:rPr>
        <w:t>附件2：</w:t>
      </w:r>
    </w:p>
    <w:p w:rsidR="00DA3B67" w:rsidRDefault="00DA3B67" w:rsidP="00DA3B67">
      <w:pPr>
        <w:spacing w:beforeLines="100" w:before="312" w:afterLines="100" w:after="312"/>
        <w:jc w:val="center"/>
        <w:rPr>
          <w:rFonts w:ascii="方正黑体_GBK" w:eastAsia="方正黑体_GBK" w:hAnsi="黑体" w:cs="黑体"/>
          <w:bCs/>
          <w:sz w:val="44"/>
          <w:szCs w:val="44"/>
        </w:rPr>
      </w:pPr>
      <w:bookmarkStart w:id="0" w:name="_GoBack"/>
      <w:r>
        <w:rPr>
          <w:rFonts w:ascii="方正黑体_GBK" w:eastAsia="方正黑体_GBK" w:hAnsi="黑体" w:cs="黑体" w:hint="eastAsia"/>
          <w:bCs/>
          <w:sz w:val="44"/>
          <w:szCs w:val="44"/>
        </w:rPr>
        <w:t>评选材料内容填写说明</w:t>
      </w:r>
      <w:bookmarkEnd w:id="0"/>
    </w:p>
    <w:p w:rsidR="00DA3B67" w:rsidRDefault="00DA3B67" w:rsidP="00DA3B67">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一、研发</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1、研发策略是否朝着建立核心技术发展？目前进展情况是否已完成或逐渐展开？</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请详述目前情况及具体成果：</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（1）公司对本产品的推广与市场所拟定的产品策略。</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（2）公司所从事于本产品的研发策略是否朝着建立核心技术发展并与本产品的研发策略一致。</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（3）公司朝着核心技术发展情况，依本产品目前研发进展情况详述已完成或逐渐展开的进度。</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2、研发部门对于新产品与新制</w:t>
      </w:r>
      <w:proofErr w:type="gramStart"/>
      <w:r>
        <w:rPr>
          <w:rFonts w:ascii="仿宋_GB2312" w:eastAsia="仿宋_GB2312" w:hAnsi="仿宋_GB2312" w:hint="eastAsia"/>
          <w:b/>
          <w:bCs/>
          <w:sz w:val="32"/>
          <w:szCs w:val="32"/>
        </w:rPr>
        <w:t>程是否</w:t>
      </w:r>
      <w:proofErr w:type="gramEnd"/>
      <w:r>
        <w:rPr>
          <w:rFonts w:ascii="仿宋_GB2312" w:eastAsia="仿宋_GB2312" w:hAnsi="仿宋_GB2312" w:hint="eastAsia"/>
          <w:b/>
          <w:bCs/>
          <w:sz w:val="32"/>
          <w:szCs w:val="32"/>
        </w:rPr>
        <w:t>建构一套完整、创新、持续经营及风险评估流程机制？</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（1）从事本产品研发的部门(或人员)如何与本产品的事业或业务部门作具体的互动。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（2）本产品的研发活动在</w:t>
      </w:r>
      <w:proofErr w:type="gramStart"/>
      <w:r>
        <w:rPr>
          <w:rFonts w:ascii="仿宋_GB2312" w:eastAsia="仿宋_GB2312" w:hAnsi="仿宋_GB2312" w:hint="eastAsia"/>
          <w:sz w:val="32"/>
          <w:szCs w:val="32"/>
        </w:rPr>
        <w:t>跨功能</w:t>
      </w:r>
      <w:proofErr w:type="gramEnd"/>
      <w:r>
        <w:rPr>
          <w:rFonts w:ascii="仿宋_GB2312" w:eastAsia="仿宋_GB2312" w:hAnsi="仿宋_GB2312" w:hint="eastAsia"/>
          <w:sz w:val="32"/>
          <w:szCs w:val="32"/>
        </w:rPr>
        <w:t>(部门)小组所扮演的角色。</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（3）公司研发部门对于新产品与新制程，是否已完成一套完整、创新、可持续经营的流程，请详述目前状况。</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（4）公司及研发部门是否已建构一套与本产品的未来相关的系列新产品与新制程的风险评估流程与制度。</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lastRenderedPageBreak/>
        <w:t>3、公司是否建构一套完善的财务管理制度以保障核心技术研发成果及可持续创新的机制？</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（1）公司是否有效的管理与本产品相关的核心技术与研究成果，其具体措施如何。</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（2）公司是否已建立一套完善的财务管理制度及支持创新研发。</w:t>
      </w:r>
    </w:p>
    <w:p w:rsidR="00DA3B67" w:rsidRDefault="00DA3B67" w:rsidP="00DA3B67">
      <w:pPr>
        <w:spacing w:line="61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4、本产品的研发机能及具体成果是否已达成市场指标(包括所获国际奖项、专利发明、利润及市场占有率的提升等)？</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（1）公司在从事本产品的研发活动时，是否有定期评估并修正目标，改善</w:t>
      </w:r>
      <w:proofErr w:type="gramStart"/>
      <w:r>
        <w:rPr>
          <w:rFonts w:ascii="仿宋_GB2312" w:eastAsia="仿宋_GB2312" w:hAnsi="仿宋_GB2312" w:hint="eastAsia"/>
          <w:sz w:val="32"/>
          <w:szCs w:val="32"/>
        </w:rPr>
        <w:t>其达成率</w:t>
      </w:r>
      <w:proofErr w:type="gramEnd"/>
      <w:r>
        <w:rPr>
          <w:rFonts w:ascii="仿宋_GB2312" w:eastAsia="仿宋_GB2312" w:hAnsi="仿宋_GB2312" w:hint="eastAsia"/>
          <w:sz w:val="32"/>
          <w:szCs w:val="32"/>
        </w:rPr>
        <w:t>。</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（2）研发组织、设备及人力的投入情况，及其与同类企业间的成果比较。</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（3）本产品研发团队的总人年研发经验值，请以参与研发人员的年限、资历与绩效表示。</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（4）本产品每年销售额用于该产品研发资金支出的比率（占公司营利的百分比）。</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（5）近3年来与本产品相关的研发专利，奖项及其所应用于本产品的具体名称及数目。</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（6）近3年来本产品的研发经费占该产品销售比例，每年持续增长的趋势情况。</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（7）本产品预估(或实际)年销售额占公司全年总销售额的百分比。</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（8）本产品与同类产品比较其市场占有率百分比，本产品预期的市场寿命的长短。</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（9）与本产品相关的专利权是否为公司带来竞争优势。</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5、本产品的技术功能与</w:t>
      </w:r>
      <w:proofErr w:type="gramStart"/>
      <w:r>
        <w:rPr>
          <w:rFonts w:ascii="仿宋_GB2312" w:eastAsia="仿宋_GB2312" w:hAnsi="仿宋_GB2312" w:hint="eastAsia"/>
          <w:b/>
          <w:bCs/>
          <w:sz w:val="32"/>
          <w:szCs w:val="32"/>
        </w:rPr>
        <w:t>制程是否</w:t>
      </w:r>
      <w:proofErr w:type="gramEnd"/>
      <w:r>
        <w:rPr>
          <w:rFonts w:ascii="仿宋_GB2312" w:eastAsia="仿宋_GB2312" w:hAnsi="仿宋_GB2312" w:hint="eastAsia"/>
          <w:b/>
          <w:bCs/>
          <w:sz w:val="32"/>
          <w:szCs w:val="32"/>
        </w:rPr>
        <w:t>考虑环保、节能、降耗以及操作安全性与便利性？</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（1）本产品的技术功能与</w:t>
      </w:r>
      <w:proofErr w:type="gramStart"/>
      <w:r>
        <w:rPr>
          <w:rFonts w:ascii="仿宋_GB2312" w:eastAsia="仿宋_GB2312" w:hAnsi="仿宋_GB2312" w:hint="eastAsia"/>
          <w:sz w:val="32"/>
          <w:szCs w:val="32"/>
        </w:rPr>
        <w:t>制程是否</w:t>
      </w:r>
      <w:proofErr w:type="gramEnd"/>
      <w:r>
        <w:rPr>
          <w:rFonts w:ascii="仿宋_GB2312" w:eastAsia="仿宋_GB2312" w:hAnsi="仿宋_GB2312" w:hint="eastAsia"/>
          <w:sz w:val="32"/>
          <w:szCs w:val="32"/>
        </w:rPr>
        <w:t>考虑环保及绿色科技特性，及其具体措施。</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（2）本产品操作的安全性及便利性，及其具体措施。</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（3）本产品的技术规格及主要技术特点与市场上其他同类产品的比较。</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（4）本产品除了外型设计外，其在技术上的创新与价值所在。</w:t>
      </w:r>
    </w:p>
    <w:p w:rsidR="00DA3B67" w:rsidRDefault="00DA3B67" w:rsidP="00DA3B67">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二、设计</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1、在产品设计时，除外观、功能、包装设计外，是否列入诸如人文、安全、环保、绿色产品、节能减排等的</w:t>
      </w:r>
      <w:proofErr w:type="gramStart"/>
      <w:r>
        <w:rPr>
          <w:rFonts w:ascii="仿宋_GB2312" w:eastAsia="仿宋_GB2312" w:hAnsi="仿宋_GB2312" w:hint="eastAsia"/>
          <w:b/>
          <w:bCs/>
          <w:sz w:val="32"/>
          <w:szCs w:val="32"/>
        </w:rPr>
        <w:t>考量</w:t>
      </w:r>
      <w:proofErr w:type="gramEnd"/>
      <w:r>
        <w:rPr>
          <w:rFonts w:ascii="仿宋_GB2312" w:eastAsia="仿宋_GB2312" w:hAnsi="仿宋_GB2312" w:hint="eastAsia"/>
          <w:b/>
          <w:bCs/>
          <w:sz w:val="32"/>
          <w:szCs w:val="32"/>
        </w:rPr>
        <w:t>？</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（1）该产品设计能符合目标市场的人文价值。</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（2）该产品符合各项安全法规或标准，并避免使用、维修上的失误或伤害。</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（3）该产品能避免视觉干扰所带来的不安、眩惑以及错误的</w:t>
      </w:r>
      <w:proofErr w:type="gramStart"/>
      <w:r>
        <w:rPr>
          <w:rFonts w:ascii="仿宋_GB2312" w:eastAsia="仿宋_GB2312" w:hAnsi="仿宋_GB2312" w:hint="eastAsia"/>
          <w:sz w:val="32"/>
          <w:szCs w:val="32"/>
        </w:rPr>
        <w:t>讯息</w:t>
      </w:r>
      <w:proofErr w:type="gramEnd"/>
      <w:r>
        <w:rPr>
          <w:rFonts w:ascii="仿宋_GB2312" w:eastAsia="仿宋_GB2312" w:hAnsi="仿宋_GB2312" w:hint="eastAsia"/>
          <w:sz w:val="32"/>
          <w:szCs w:val="32"/>
        </w:rPr>
        <w:t>。</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（4）该产品能基于环保的</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下，在材料、制造、包装及使用上，耗用较少的能量和资源，并且回收再利用。</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lastRenderedPageBreak/>
        <w:t>2、在产品设计时，除明确定义目标市场及竞争者外，是否考虑为顾客节省成本与为其创造价值？</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（1）该产品能以最低的设计成本及设计变更提供符合顾客需求的产品。</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（2）该产品设计是否有针对不同的市场与顾客需求，权衡</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设计可能会产生的各方面影响，以及顾客对产品品质的不同选择来决定设计的方向与作为。</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（3）该产品设计价值可转换成产品售价上的利润或市场占有率的提升。</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（4）该产品的功能和造型、色彩、材质能与使用或所在环境间其他物件形成和谐的关系。</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3、是否利用同步工程等技术来整合价值链上研发、设计、制造、品质、市场及品牌等关键流程？</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（1）经由内外部工业设计人员与制程工程师的沟通协调，该产品能大幅降低新产品设计的时间要求。</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（2）该产品在材料、材质与零组件的设计能简化装配、生产、配合设备等制造流程与成本。</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（3）该产品能经由内外部组件的规划设计，大幅提升产品使用的可靠度与耐用性，并简化事后所需的维修手续。</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（4）该产品经由设计，能有效建立公司、产品、品牌等形象识别。</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4、是否在产品设计时纳入人性化与人机工程的</w:t>
      </w:r>
      <w:proofErr w:type="gramStart"/>
      <w:r>
        <w:rPr>
          <w:rFonts w:ascii="仿宋_GB2312" w:eastAsia="仿宋_GB2312" w:hAnsi="仿宋_GB2312" w:hint="eastAsia"/>
          <w:b/>
          <w:bCs/>
          <w:sz w:val="32"/>
          <w:szCs w:val="32"/>
        </w:rPr>
        <w:t>考量</w:t>
      </w:r>
      <w:proofErr w:type="gramEnd"/>
      <w:r>
        <w:rPr>
          <w:rFonts w:ascii="仿宋_GB2312" w:eastAsia="仿宋_GB2312" w:hAnsi="仿宋_GB2312" w:hint="eastAsia"/>
          <w:b/>
          <w:bCs/>
          <w:sz w:val="32"/>
          <w:szCs w:val="32"/>
        </w:rPr>
        <w:t>？</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（1）简单明了的功能设计与合适的产品造型，让使用者感到方便、舒适以及省力。</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（2）该产品在设计时是否</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到顾客对适用性、识别引导、顾客心理、人机工程、环境特性、使用情境、审美品味以及符合法令等各种要求。</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（3）该产品是否</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到通用设计的原则，以扩大关注人性化的适用需求。</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（4）该产品是否能针对顾客所处的社会、经济与科技背景，进行合宜性的设计</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5、产品设计是否在具有独特、时尚的特征、造型、功能、色彩等特性，引领产品设计创新的风尚？</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（1）该产品在功能与造型上具有独特、全新的设计。</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（2）该产品在创作</w:t>
      </w:r>
      <w:proofErr w:type="gramStart"/>
      <w:r>
        <w:rPr>
          <w:rFonts w:ascii="仿宋_GB2312" w:eastAsia="仿宋_GB2312" w:hAnsi="仿宋_GB2312" w:hint="eastAsia"/>
          <w:sz w:val="32"/>
          <w:szCs w:val="32"/>
        </w:rPr>
        <w:t>讯息</w:t>
      </w:r>
      <w:proofErr w:type="gramEnd"/>
      <w:r>
        <w:rPr>
          <w:rFonts w:ascii="仿宋_GB2312" w:eastAsia="仿宋_GB2312" w:hAnsi="仿宋_GB2312" w:hint="eastAsia"/>
          <w:sz w:val="32"/>
          <w:szCs w:val="32"/>
        </w:rPr>
        <w:t>的传达上，具备美感与调和特性。</w:t>
      </w:r>
    </w:p>
    <w:p w:rsidR="00DA3B67" w:rsidRDefault="00DA3B67" w:rsidP="00DA3B67">
      <w:pPr>
        <w:spacing w:line="610" w:lineRule="exact"/>
        <w:ind w:firstLineChars="200" w:firstLine="640"/>
        <w:rPr>
          <w:rFonts w:ascii="仿宋_GB2312" w:eastAsia="仿宋_GB2312" w:hAnsi="仿宋_GB2312"/>
          <w:spacing w:val="-10"/>
          <w:sz w:val="32"/>
          <w:szCs w:val="32"/>
        </w:rPr>
      </w:pPr>
      <w:r>
        <w:rPr>
          <w:rFonts w:ascii="仿宋_GB2312" w:eastAsia="仿宋_GB2312" w:hAnsi="仿宋_GB2312" w:hint="eastAsia"/>
          <w:sz w:val="32"/>
          <w:szCs w:val="32"/>
        </w:rPr>
        <w:t>（3）</w:t>
      </w:r>
      <w:r>
        <w:rPr>
          <w:rFonts w:ascii="仿宋_GB2312" w:eastAsia="仿宋_GB2312" w:hAnsi="仿宋_GB2312" w:hint="eastAsia"/>
          <w:spacing w:val="-10"/>
          <w:sz w:val="32"/>
          <w:szCs w:val="32"/>
        </w:rPr>
        <w:t>该产品设计在创新价值上具有世界级的引领或影响效益。</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（4）该产品的设计团队在设计经验、国际观、设计策略与跨部门合作上，均有极佳的表现。</w:t>
      </w:r>
    </w:p>
    <w:p w:rsidR="00DA3B67" w:rsidRDefault="00DA3B67" w:rsidP="00DA3B67">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三、品质</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1、是否符合</w:t>
      </w:r>
      <w:proofErr w:type="gramStart"/>
      <w:r>
        <w:rPr>
          <w:rFonts w:ascii="仿宋_GB2312" w:eastAsia="仿宋_GB2312" w:hAnsi="仿宋_GB2312" w:hint="eastAsia"/>
          <w:b/>
          <w:bCs/>
          <w:sz w:val="32"/>
          <w:szCs w:val="32"/>
        </w:rPr>
        <w:t>企业愿景及</w:t>
      </w:r>
      <w:proofErr w:type="gramEnd"/>
      <w:r>
        <w:rPr>
          <w:rFonts w:ascii="仿宋_GB2312" w:eastAsia="仿宋_GB2312" w:hAnsi="仿宋_GB2312" w:hint="eastAsia"/>
          <w:b/>
          <w:bCs/>
          <w:sz w:val="32"/>
          <w:szCs w:val="32"/>
        </w:rPr>
        <w:t>相关社会责任及安全、环保政策的要求？</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重点在于评估高层领导者以及经营团队于该产品的研发、设计、制造、市场、品牌策略与创新等方面的领导能力</w:t>
      </w:r>
      <w:r>
        <w:rPr>
          <w:rFonts w:ascii="仿宋_GB2312" w:eastAsia="仿宋_GB2312" w:hAnsi="仿宋_GB2312" w:hint="eastAsia"/>
          <w:sz w:val="32"/>
          <w:szCs w:val="32"/>
        </w:rPr>
        <w:lastRenderedPageBreak/>
        <w:t>的展现，并评估高阶领导者如何带领经营团队以及组织全员从事创新与变革朝着新目标努力，并激发鼓舞所有成员投入意愿与承诺，以完成或超越组织目标实现新愿景。</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（1）该产品本身能反映决策层与经营团队实现公司使命、</w:t>
      </w:r>
      <w:proofErr w:type="gramStart"/>
      <w:r>
        <w:rPr>
          <w:rFonts w:ascii="仿宋_GB2312" w:eastAsia="仿宋_GB2312" w:hAnsi="仿宋_GB2312" w:hint="eastAsia"/>
          <w:sz w:val="32"/>
          <w:szCs w:val="32"/>
        </w:rPr>
        <w:t>愿景与</w:t>
      </w:r>
      <w:proofErr w:type="gramEnd"/>
      <w:r>
        <w:rPr>
          <w:rFonts w:ascii="仿宋_GB2312" w:eastAsia="仿宋_GB2312" w:hAnsi="仿宋_GB2312" w:hint="eastAsia"/>
          <w:sz w:val="32"/>
          <w:szCs w:val="32"/>
        </w:rPr>
        <w:t>策略。</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（2）企业对于公共安全与卫生、安全生产、环境保护、节能降耗、社会关系、社会责任等方面有相关的政策目标与具体作为。</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2、是否建立ISO 9001等类似的国际质量保证系统，并认真执行而获得良好绩效？</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主要检视公司对于产品是否建立完善的品质管理制度，而获得诸如ISO-9001等类似的质保系统，并以各种科学或统计方法（抽样、</w:t>
      </w:r>
      <w:proofErr w:type="gramStart"/>
      <w:r>
        <w:rPr>
          <w:rFonts w:ascii="仿宋_GB2312" w:eastAsia="仿宋_GB2312" w:hAnsi="仿宋_GB2312" w:hint="eastAsia"/>
          <w:sz w:val="32"/>
          <w:szCs w:val="32"/>
        </w:rPr>
        <w:t>田口方法</w:t>
      </w:r>
      <w:proofErr w:type="gramEnd"/>
      <w:r>
        <w:rPr>
          <w:rFonts w:ascii="仿宋_GB2312" w:eastAsia="仿宋_GB2312" w:hAnsi="仿宋_GB2312" w:hint="eastAsia"/>
          <w:sz w:val="32"/>
          <w:szCs w:val="32"/>
        </w:rPr>
        <w:t>、品质管制图、鱼骨图、可靠度分析、品质机能展开等）为工具，提供相关人员该产品正确的品质资讯，以便对于该产品科学合理地进行品质规划与品质管理体系的制定。</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（1）公司在该产品上有一套完善的品质管理制度，包括品质检验、质量管理(QC)、全面质量管理(TQM)，以持续改善与维持该产品品质。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（2）公司对于该产品有运用适当的统计方法、数理模型等科学方法来从事抽样、品质成本分析、进料检验、</w:t>
      </w:r>
      <w:proofErr w:type="gramStart"/>
      <w:r>
        <w:rPr>
          <w:rFonts w:ascii="仿宋_GB2312" w:eastAsia="仿宋_GB2312" w:hAnsi="仿宋_GB2312" w:hint="eastAsia"/>
          <w:sz w:val="32"/>
          <w:szCs w:val="32"/>
        </w:rPr>
        <w:t>制程能力</w:t>
      </w:r>
      <w:proofErr w:type="gramEnd"/>
      <w:r>
        <w:rPr>
          <w:rFonts w:ascii="仿宋_GB2312" w:eastAsia="仿宋_GB2312" w:hAnsi="仿宋_GB2312" w:hint="eastAsia"/>
          <w:sz w:val="32"/>
          <w:szCs w:val="32"/>
        </w:rPr>
        <w:t>分析、</w:t>
      </w:r>
      <w:proofErr w:type="gramStart"/>
      <w:r>
        <w:rPr>
          <w:rFonts w:ascii="仿宋_GB2312" w:eastAsia="仿宋_GB2312" w:hAnsi="仿宋_GB2312" w:hint="eastAsia"/>
          <w:sz w:val="32"/>
          <w:szCs w:val="32"/>
        </w:rPr>
        <w:t>制程管制</w:t>
      </w:r>
      <w:proofErr w:type="gramEnd"/>
      <w:r>
        <w:rPr>
          <w:rFonts w:ascii="仿宋_GB2312" w:eastAsia="仿宋_GB2312" w:hAnsi="仿宋_GB2312" w:hint="eastAsia"/>
          <w:sz w:val="32"/>
          <w:szCs w:val="32"/>
        </w:rPr>
        <w:t>、允差制定、出厂品质水准等工作，并依</w:t>
      </w:r>
      <w:r>
        <w:rPr>
          <w:rFonts w:ascii="仿宋_GB2312" w:eastAsia="仿宋_GB2312" w:hAnsi="仿宋_GB2312" w:hint="eastAsia"/>
          <w:sz w:val="32"/>
          <w:szCs w:val="32"/>
        </w:rPr>
        <w:lastRenderedPageBreak/>
        <w:t>此作为品质改善的工作。</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（3）公司提供有关该产品足够、即时、正确的品质资讯，以作为品质规划、决策。</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（4）公司对于该产品的产品发展与品质计画所需的人力资源与基础设施是否有完善的规划。</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3、是否建立品质保证制度确保产品品质及顾客满意？</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重点在于检视该产品的品质保证制度以及标准作业流程的表现为何，并对于该产品的各种规格、标准、规章以及公认的检验标准是否有系统化的搜集、整理与应用，而且能快速</w:t>
      </w:r>
      <w:proofErr w:type="gramStart"/>
      <w:r>
        <w:rPr>
          <w:rFonts w:ascii="仿宋_GB2312" w:eastAsia="仿宋_GB2312" w:hAnsi="仿宋_GB2312" w:hint="eastAsia"/>
          <w:sz w:val="32"/>
          <w:szCs w:val="32"/>
        </w:rPr>
        <w:t>回应该</w:t>
      </w:r>
      <w:proofErr w:type="gramEnd"/>
      <w:r>
        <w:rPr>
          <w:rFonts w:ascii="仿宋_GB2312" w:eastAsia="仿宋_GB2312" w:hAnsi="仿宋_GB2312" w:hint="eastAsia"/>
          <w:sz w:val="32"/>
          <w:szCs w:val="32"/>
        </w:rPr>
        <w:t>产品的内部与外部顾客意见，并加以确实改进。</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（1）该产品能明确落实品质保证制度，以确保优良的品质。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（2）该产品有制定标准作业流程，以确保一致的品质。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（3）公司对于该产品的各种规格、标准、规章以及公认的检验标准有系统化的搜集，并加以整理与应用，据此改善品质。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（4）公司对于该产品建立完整的售后服务体系。</w:t>
      </w:r>
    </w:p>
    <w:p w:rsidR="00DA3B67" w:rsidRDefault="00DA3B67" w:rsidP="00DA3B67">
      <w:pPr>
        <w:tabs>
          <w:tab w:val="left" w:pos="1680"/>
        </w:tabs>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4、是否建构一套完整的供应商网络合作与整合机制？</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重点在于评估公司在该项产品上对于供应商的相关资料是否加以记录、保留与分析，与供应商建立伙伴关系，并在必要时是否与供应商建立资讯系统的连结，与供应商分享顾客</w:t>
      </w:r>
      <w:proofErr w:type="gramStart"/>
      <w:r>
        <w:rPr>
          <w:rFonts w:ascii="仿宋_GB2312" w:eastAsia="仿宋_GB2312" w:hAnsi="仿宋_GB2312" w:hint="eastAsia"/>
          <w:sz w:val="32"/>
          <w:szCs w:val="32"/>
        </w:rPr>
        <w:t>与制程知识</w:t>
      </w:r>
      <w:proofErr w:type="gramEnd"/>
      <w:r>
        <w:rPr>
          <w:rFonts w:ascii="仿宋_GB2312" w:eastAsia="仿宋_GB2312" w:hAnsi="仿宋_GB2312" w:hint="eastAsia"/>
          <w:sz w:val="32"/>
          <w:szCs w:val="32"/>
        </w:rPr>
        <w:t>，并主动与供应商提供协助、辅导，以改善</w:t>
      </w:r>
      <w:r>
        <w:rPr>
          <w:rFonts w:ascii="仿宋_GB2312" w:eastAsia="仿宋_GB2312" w:hAnsi="仿宋_GB2312" w:hint="eastAsia"/>
          <w:sz w:val="32"/>
          <w:szCs w:val="32"/>
        </w:rPr>
        <w:lastRenderedPageBreak/>
        <w:t>该产品的进料品质与交期。</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（1）对影响该产品品质的供应商，有相关的协助辅导措施，以改善该产品的进料品质与交期。</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（2）供应商建立资讯连结及沟通管道，以利于及时发现该产品可改善的空间，并能共同协力提升该产品的整体品质。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（3）公司对于该产品的进料品质与交期资料予以记录、整理并进一步分析，并定期提供供应商做评鉴、分级与筛选。</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（4）公司于该产品开发设计时，将供应商体系的相关零组件品质纳入</w:t>
      </w:r>
      <w:proofErr w:type="gramStart"/>
      <w:r>
        <w:rPr>
          <w:rFonts w:ascii="仿宋_GB2312" w:eastAsia="仿宋_GB2312" w:hAnsi="仿宋_GB2312" w:hint="eastAsia"/>
          <w:sz w:val="32"/>
          <w:szCs w:val="32"/>
        </w:rPr>
        <w:t>考量</w:t>
      </w:r>
      <w:proofErr w:type="gramEnd"/>
      <w:r>
        <w:rPr>
          <w:rFonts w:ascii="仿宋_GB2312" w:eastAsia="仿宋_GB2312" w:hAnsi="仿宋_GB2312" w:hint="eastAsia"/>
          <w:sz w:val="32"/>
          <w:szCs w:val="32"/>
        </w:rPr>
        <w:t>，并协同整合各</w:t>
      </w:r>
      <w:proofErr w:type="gramStart"/>
      <w:r>
        <w:rPr>
          <w:rFonts w:ascii="仿宋_GB2312" w:eastAsia="仿宋_GB2312" w:hAnsi="仿宋_GB2312" w:hint="eastAsia"/>
          <w:sz w:val="32"/>
          <w:szCs w:val="32"/>
        </w:rPr>
        <w:t>供应商零组件</w:t>
      </w:r>
      <w:proofErr w:type="gramEnd"/>
      <w:r>
        <w:rPr>
          <w:rFonts w:ascii="仿宋_GB2312" w:eastAsia="仿宋_GB2312" w:hAnsi="仿宋_GB2312" w:hint="eastAsia"/>
          <w:sz w:val="32"/>
          <w:szCs w:val="32"/>
        </w:rPr>
        <w:t>的连结介面。</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5、是否建立品质绩效的衡量指标并确实评估以作为持续改善的依据？</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重点检视公司该产品是否使用各种适当的衡量指标、统计方法或品管工具（抽样、</w:t>
      </w:r>
      <w:proofErr w:type="gramStart"/>
      <w:r>
        <w:rPr>
          <w:rFonts w:ascii="仿宋_GB2312" w:eastAsia="仿宋_GB2312" w:hAnsi="仿宋_GB2312" w:hint="eastAsia"/>
          <w:sz w:val="32"/>
          <w:szCs w:val="32"/>
        </w:rPr>
        <w:t>田口方法</w:t>
      </w:r>
      <w:proofErr w:type="gramEnd"/>
      <w:r>
        <w:rPr>
          <w:rFonts w:ascii="仿宋_GB2312" w:eastAsia="仿宋_GB2312" w:hAnsi="仿宋_GB2312" w:hint="eastAsia"/>
          <w:sz w:val="32"/>
          <w:szCs w:val="32"/>
        </w:rPr>
        <w:t>、品质管制图、鱼骨图、可靠度分析、品质机能展开、顾客满意度调查等）来评估其品质绩效，并与同业进行比较，同时兼顾内、外部顾客的观点，持续地进行检讨与改进，进而获得品质验证与奖项的荣誉。</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（1）公司对于该产品建立各种适当的指标来衡量品质绩效，并与同业进行比较分析，以拟定对应措施，进而达成持续改善。</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（2）公司全员运用适当的统计方法或品</w:t>
      </w:r>
      <w:proofErr w:type="gramStart"/>
      <w:r>
        <w:rPr>
          <w:rFonts w:ascii="仿宋_GB2312" w:eastAsia="仿宋_GB2312" w:hAnsi="仿宋_GB2312" w:hint="eastAsia"/>
          <w:sz w:val="32"/>
          <w:szCs w:val="32"/>
        </w:rPr>
        <w:t>管工具</w:t>
      </w:r>
      <w:proofErr w:type="gramEnd"/>
      <w:r>
        <w:rPr>
          <w:rFonts w:ascii="仿宋_GB2312" w:eastAsia="仿宋_GB2312" w:hAnsi="仿宋_GB2312" w:hint="eastAsia"/>
          <w:sz w:val="32"/>
          <w:szCs w:val="32"/>
        </w:rPr>
        <w:t>来评估该产品的品质绩效，并持续进行检讨与改进。</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（3）公司致力减少该产品的品质瑕疵及顾客使用抱怨率，藉此提升顾客的满意度及再购买的意愿。</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（4）该产品获得国内外相关产品验证、认可或奖项的肯定，以提升公司的形象与世界知名度。</w:t>
      </w:r>
    </w:p>
    <w:p w:rsidR="00DA3B67" w:rsidRDefault="00DA3B67" w:rsidP="00DA3B67">
      <w:pPr>
        <w:spacing w:line="610" w:lineRule="exact"/>
        <w:ind w:firstLineChars="200" w:firstLine="640"/>
        <w:rPr>
          <w:rFonts w:ascii="方正黑体_GBK" w:eastAsia="方正黑体_GBK" w:hAnsi="仿宋_GB2312"/>
          <w:bCs/>
          <w:sz w:val="32"/>
          <w:szCs w:val="32"/>
        </w:rPr>
      </w:pPr>
      <w:r>
        <w:rPr>
          <w:rFonts w:ascii="方正黑体_GBK" w:eastAsia="方正黑体_GBK" w:hAnsi="仿宋_GB2312" w:hint="eastAsia"/>
          <w:bCs/>
          <w:sz w:val="32"/>
          <w:szCs w:val="32"/>
        </w:rPr>
        <w:t xml:space="preserve">四、营销     </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1、是否建立健全国内外营销渠道？</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（1）该产品是否有针对不同市场的不同经销商进行充分的调查与资讯搜集，以作为渠道选择的依据?</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（2）是否定期评估经销商的绩效如何评估?</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（3）是否定期召开经销商会议，宣布传达公司理念，凝聚共识?</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（4）确保经销商认同本公司营销策略和品牌理念的做法有哪些，成效如何？</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（5）公司如何协调不同渠道对产品的销售策略？</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（6）公司如何管控不同等级渠道对产品的销售策略，如批发、中盘、零售？</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2、营销部门是否定期收集市场有关竞争产品的资讯及调查顾客满意度并作为改善顾客满意的依据？</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（1）公司如何有效地做产品的市场区隔，且锁定最符合公司能力的目标市场，以进行适当的定位策略。</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（2）公司会透过哪些方法搜集竞争产品的资讯。</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（3）公司会固定搜集哪些面向的竞争产品资讯。</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（4）营销部门与客</w:t>
      </w:r>
      <w:proofErr w:type="gramStart"/>
      <w:r>
        <w:rPr>
          <w:rFonts w:ascii="仿宋_GB2312" w:eastAsia="仿宋_GB2312" w:hAnsi="仿宋_GB2312" w:hint="eastAsia"/>
          <w:sz w:val="32"/>
          <w:szCs w:val="32"/>
        </w:rPr>
        <w:t>服部门</w:t>
      </w:r>
      <w:proofErr w:type="gramEnd"/>
      <w:r>
        <w:rPr>
          <w:rFonts w:ascii="仿宋_GB2312" w:eastAsia="仿宋_GB2312" w:hAnsi="仿宋_GB2312" w:hint="eastAsia"/>
          <w:sz w:val="32"/>
          <w:szCs w:val="32"/>
        </w:rPr>
        <w:t>间在经营管理上的关系是什么，如何解决客户问题。</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（5）公司如何针对潜在市场进行评估，以开拓新市场。</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（6）公司的主要客户分布地区是否与公司的策略目标相符合。</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（7）公司是否针对顾客满意度进行调查并建立稽核机制，以作为顾客满意</w:t>
      </w:r>
      <w:proofErr w:type="gramStart"/>
      <w:r>
        <w:rPr>
          <w:rFonts w:ascii="仿宋_GB2312" w:eastAsia="仿宋_GB2312" w:hAnsi="仿宋_GB2312" w:hint="eastAsia"/>
          <w:sz w:val="32"/>
          <w:szCs w:val="32"/>
        </w:rPr>
        <w:t>度改善</w:t>
      </w:r>
      <w:proofErr w:type="gramEnd"/>
      <w:r>
        <w:rPr>
          <w:rFonts w:ascii="仿宋_GB2312" w:eastAsia="仿宋_GB2312" w:hAnsi="仿宋_GB2312" w:hint="eastAsia"/>
          <w:sz w:val="32"/>
          <w:szCs w:val="32"/>
        </w:rPr>
        <w:t>及企业内部奖惩的依据。</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（8）公司如何激发消费者再次购买的欲望。</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3、营销部门是否建立健全的顾客服务系统(包括顾客诉</w:t>
      </w:r>
      <w:proofErr w:type="gramStart"/>
      <w:r>
        <w:rPr>
          <w:rFonts w:ascii="仿宋_GB2312" w:eastAsia="仿宋_GB2312" w:hAnsi="仿宋_GB2312" w:hint="eastAsia"/>
          <w:b/>
          <w:bCs/>
          <w:sz w:val="32"/>
          <w:szCs w:val="32"/>
        </w:rPr>
        <w:t>怨处理</w:t>
      </w:r>
      <w:proofErr w:type="gramEnd"/>
      <w:r>
        <w:rPr>
          <w:rFonts w:ascii="仿宋_GB2312" w:eastAsia="仿宋_GB2312" w:hAnsi="仿宋_GB2312" w:hint="eastAsia"/>
          <w:b/>
          <w:bCs/>
          <w:sz w:val="32"/>
          <w:szCs w:val="32"/>
        </w:rPr>
        <w:t>与维修服务)？</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（1）营销部门与顾客服务部门的从属或互动关系如何，工作任务如何协调。</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（2）公司如何激励消费者持续购买的欲望。</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（3）公司维持顾客忠诚度的机制。</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（4）公司如何处理顾客诉愿问题。</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（5）公司如何建立和维护顾客服务系统。</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（6）营销部门与维修部门间在经营管理上的关系是什么，如何协调工作。</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（7）公司有没有进行顾客资料库管理，管理的重点有哪些。</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（8）公司对顾客资料库管理做了</w:t>
      </w:r>
      <w:proofErr w:type="gramStart"/>
      <w:r>
        <w:rPr>
          <w:rFonts w:ascii="仿宋_GB2312" w:eastAsia="仿宋_GB2312" w:hAnsi="仿宋_GB2312" w:hint="eastAsia"/>
          <w:sz w:val="32"/>
          <w:szCs w:val="32"/>
        </w:rPr>
        <w:t>哪些的</w:t>
      </w:r>
      <w:proofErr w:type="gramEnd"/>
      <w:r>
        <w:rPr>
          <w:rFonts w:ascii="仿宋_GB2312" w:eastAsia="仿宋_GB2312" w:hAnsi="仿宋_GB2312" w:hint="eastAsia"/>
          <w:sz w:val="32"/>
          <w:szCs w:val="32"/>
        </w:rPr>
        <w:t>主动应用。</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4、是否积极推广产品核心价值及品牌特性？并有商品</w:t>
      </w:r>
      <w:r>
        <w:rPr>
          <w:rFonts w:ascii="仿宋_GB2312" w:eastAsia="仿宋_GB2312" w:hAnsi="仿宋_GB2312" w:hint="eastAsia"/>
          <w:b/>
          <w:bCs/>
          <w:sz w:val="32"/>
          <w:szCs w:val="32"/>
        </w:rPr>
        <w:lastRenderedPageBreak/>
        <w:t>定位的作业？</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（1）该产品品牌是否属于自创品牌以及其未来目标。</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（2）该产品品牌曾经获得的奖励情形，及该品牌登录的国家有多少。</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（3）公司内是否建立品牌知名与形象评价制度，所花的经费占总营业额及品牌推广费用的比率有多少。</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（4）公司的品牌识别体系建立后，是否随时代变迁及社会需求做过修正。</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（5）是否有可令人朗朗上口的语音或可理解的文字，以表达该产品的核心价值。</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（6）公司品牌识别体系是否与标志、商标、标语及产品、销售、公关、广告等搭配用。</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（7）是否有固定的部门或专人推广产品核心价值及品牌特性，成果如何。</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（8）哪些部门或哪些人需要参与推广产品核心价值及品牌特性的策略制定。</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（9）经销商或通路商在推广产品核心价值及品牌特性的任务中，有无角色扮演，担负什么任务。</w:t>
      </w:r>
    </w:p>
    <w:p w:rsidR="00DA3B67" w:rsidRDefault="00DA3B67" w:rsidP="00DA3B67">
      <w:pPr>
        <w:spacing w:line="61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5、是否建立具体推广品牌的作法，而且有编列推广预算以及配置专业人员来执行相关工作？</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（1）公司在推广品牌时，如何锁定目标市场，并针对竞争者进行调查。</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（2）公司利用哪些媒体推动自有品牌，以及使用媒体的频率。</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（3）公司每年投入在建立品牌上的经费，占营业收益的比率为多少。</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（4）公司是否有成立专责单位制定品牌推广策略，此一单位如何运作。</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（5）销售通路如何配合品牌价值或品牌形象的推广。</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（6）公司中参加品牌策略的人员层级如何。</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（7）品牌策略与</w:t>
      </w:r>
      <w:proofErr w:type="gramStart"/>
      <w:r>
        <w:rPr>
          <w:rFonts w:ascii="仿宋_GB2312" w:eastAsia="仿宋_GB2312" w:hAnsi="仿宋_GB2312" w:hint="eastAsia"/>
          <w:sz w:val="32"/>
          <w:szCs w:val="32"/>
        </w:rPr>
        <w:t>公司愿景的</w:t>
      </w:r>
      <w:proofErr w:type="gramEnd"/>
      <w:r>
        <w:rPr>
          <w:rFonts w:ascii="仿宋_GB2312" w:eastAsia="仿宋_GB2312" w:hAnsi="仿宋_GB2312" w:hint="eastAsia"/>
          <w:sz w:val="32"/>
          <w:szCs w:val="32"/>
        </w:rPr>
        <w:t>搭配关系如何。</w:t>
      </w:r>
    </w:p>
    <w:p w:rsidR="00DA3B67" w:rsidRDefault="00DA3B67" w:rsidP="00DA3B67">
      <w:pPr>
        <w:spacing w:line="61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（8）品牌推广的成效如何。</w:t>
      </w:r>
    </w:p>
    <w:p w:rsidR="00DA3B67" w:rsidRDefault="00DA3B67" w:rsidP="00DA3B67">
      <w:pPr>
        <w:rPr>
          <w:rFonts w:ascii="仿宋_GB2312" w:eastAsia="仿宋_GB2312" w:hAnsi="仿宋_GB2312"/>
          <w:sz w:val="28"/>
          <w:szCs w:val="28"/>
        </w:rPr>
      </w:pPr>
    </w:p>
    <w:p w:rsidR="00CE163F" w:rsidRDefault="00DA3B67" w:rsidP="00DA3B67"/>
    <w:sectPr w:rsidR="00CE1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67"/>
    <w:rsid w:val="00B93FEB"/>
    <w:rsid w:val="00BE1A63"/>
    <w:rsid w:val="00DA3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74DF"/>
  <w15:chartTrackingRefBased/>
  <w15:docId w15:val="{5A86A17C-6BA4-4276-B552-12B1846C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cp:revision>
  <dcterms:created xsi:type="dcterms:W3CDTF">2021-03-30T08:03:00Z</dcterms:created>
  <dcterms:modified xsi:type="dcterms:W3CDTF">2021-03-30T08:04:00Z</dcterms:modified>
</cp:coreProperties>
</file>