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6B" w:rsidRPr="0075796B" w:rsidRDefault="0075796B" w:rsidP="0075796B">
      <w:pPr>
        <w:jc w:val="center"/>
        <w:rPr>
          <w:sz w:val="28"/>
          <w:szCs w:val="28"/>
        </w:rPr>
      </w:pPr>
      <w:r w:rsidRPr="0075796B">
        <w:rPr>
          <w:rFonts w:hint="eastAsia"/>
          <w:b/>
          <w:bCs/>
          <w:sz w:val="28"/>
          <w:szCs w:val="28"/>
        </w:rPr>
        <w:t>工业和信息化部办公厅关于印发</w:t>
      </w:r>
      <w:r w:rsidRPr="0075796B">
        <w:rPr>
          <w:rFonts w:hint="eastAsia"/>
          <w:b/>
          <w:bCs/>
          <w:sz w:val="28"/>
          <w:szCs w:val="28"/>
        </w:rPr>
        <w:br/>
      </w:r>
      <w:r w:rsidRPr="0075796B">
        <w:rPr>
          <w:rFonts w:hint="eastAsia"/>
          <w:b/>
          <w:bCs/>
          <w:sz w:val="28"/>
          <w:szCs w:val="28"/>
        </w:rPr>
        <w:t>《云计算综合标准化体系建设指南》的通知</w:t>
      </w:r>
      <w:r w:rsidRPr="0075796B">
        <w:rPr>
          <w:rFonts w:hint="eastAsia"/>
          <w:b/>
          <w:bCs/>
          <w:sz w:val="28"/>
          <w:szCs w:val="28"/>
        </w:rPr>
        <w:br/>
      </w:r>
      <w:r w:rsidRPr="0075796B">
        <w:rPr>
          <w:rFonts w:hint="eastAsia"/>
          <w:sz w:val="28"/>
          <w:szCs w:val="28"/>
        </w:rPr>
        <w:t>工</w:t>
      </w:r>
      <w:proofErr w:type="gramStart"/>
      <w:r w:rsidRPr="0075796B">
        <w:rPr>
          <w:rFonts w:hint="eastAsia"/>
          <w:sz w:val="28"/>
          <w:szCs w:val="28"/>
        </w:rPr>
        <w:t>信厅信软</w:t>
      </w:r>
      <w:proofErr w:type="gramEnd"/>
      <w:r w:rsidRPr="0075796B">
        <w:rPr>
          <w:rFonts w:hint="eastAsia"/>
          <w:sz w:val="28"/>
          <w:szCs w:val="28"/>
        </w:rPr>
        <w:t>〔</w:t>
      </w:r>
      <w:r w:rsidRPr="0075796B">
        <w:rPr>
          <w:rFonts w:hint="eastAsia"/>
          <w:sz w:val="28"/>
          <w:szCs w:val="28"/>
        </w:rPr>
        <w:t>2015</w:t>
      </w:r>
      <w:r w:rsidRPr="0075796B">
        <w:rPr>
          <w:rFonts w:hint="eastAsia"/>
          <w:sz w:val="28"/>
          <w:szCs w:val="28"/>
        </w:rPr>
        <w:t>〕</w:t>
      </w:r>
      <w:r w:rsidRPr="0075796B">
        <w:rPr>
          <w:rFonts w:hint="eastAsia"/>
          <w:sz w:val="28"/>
          <w:szCs w:val="28"/>
        </w:rPr>
        <w:t>132</w:t>
      </w:r>
      <w:r w:rsidRPr="0075796B">
        <w:rPr>
          <w:rFonts w:hint="eastAsia"/>
          <w:sz w:val="28"/>
          <w:szCs w:val="28"/>
        </w:rPr>
        <w:t>号</w:t>
      </w:r>
    </w:p>
    <w:p w:rsidR="0075796B" w:rsidRPr="0075796B" w:rsidRDefault="0075796B" w:rsidP="0075796B">
      <w:pPr>
        <w:rPr>
          <w:rFonts w:hint="eastAsia"/>
        </w:rPr>
      </w:pPr>
      <w:r w:rsidRPr="0075796B">
        <w:rPr>
          <w:rFonts w:hint="eastAsia"/>
        </w:rPr>
        <w:t>       </w:t>
      </w:r>
    </w:p>
    <w:p w:rsidR="0075796B" w:rsidRPr="0075796B" w:rsidRDefault="0075796B" w:rsidP="0075796B">
      <w:pPr>
        <w:rPr>
          <w:rFonts w:hint="eastAsia"/>
        </w:rPr>
      </w:pPr>
      <w:r w:rsidRPr="0075796B">
        <w:rPr>
          <w:rFonts w:hint="eastAsia"/>
        </w:rPr>
        <w:t>         </w:t>
      </w:r>
    </w:p>
    <w:p w:rsidR="0075796B" w:rsidRDefault="0075796B" w:rsidP="0075796B">
      <w:pPr>
        <w:rPr>
          <w:rFonts w:hint="eastAsia"/>
        </w:rPr>
      </w:pPr>
      <w:r w:rsidRPr="0075796B">
        <w:rPr>
          <w:rFonts w:hint="eastAsia"/>
        </w:rPr>
        <w:t>各省、自治区、直辖市、计划单列市工业和信息化主管部门、新疆生产建设兵团工业和信息化委员会，各有关单位：</w:t>
      </w:r>
    </w:p>
    <w:p w:rsidR="0075796B" w:rsidRDefault="0075796B" w:rsidP="0075796B">
      <w:pPr>
        <w:ind w:firstLine="420"/>
        <w:rPr>
          <w:rFonts w:hint="eastAsia"/>
        </w:rPr>
      </w:pP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作为战略性新兴产业的重要组成部分，是信息技术服务模式的重大创新，对贯彻实施《中国制造</w:t>
      </w:r>
      <w:r w:rsidRPr="0075796B">
        <w:rPr>
          <w:rFonts w:hint="eastAsia"/>
        </w:rPr>
        <w:t>2025</w:t>
      </w:r>
      <w:r w:rsidRPr="0075796B">
        <w:rPr>
          <w:rFonts w:hint="eastAsia"/>
        </w:rPr>
        <w:t>》和“互联网</w:t>
      </w:r>
      <w:r w:rsidRPr="0075796B">
        <w:rPr>
          <w:rFonts w:hint="eastAsia"/>
        </w:rPr>
        <w:t>+</w:t>
      </w:r>
      <w:r w:rsidRPr="0075796B">
        <w:rPr>
          <w:rFonts w:hint="eastAsia"/>
        </w:rPr>
        <w:t>”行动计划具有重要意义。为加快推进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标准化工作，提升标准对</w:t>
      </w:r>
      <w:proofErr w:type="gramStart"/>
      <w:r w:rsidRPr="0075796B">
        <w:rPr>
          <w:rFonts w:hint="eastAsia"/>
        </w:rPr>
        <w:t>构建云计算</w:t>
      </w:r>
      <w:proofErr w:type="gramEnd"/>
      <w:r w:rsidRPr="0075796B">
        <w:rPr>
          <w:rFonts w:hint="eastAsia"/>
        </w:rPr>
        <w:t>生态系统的整体支撑作用，我部组织相关单位、标准化机构和标准化技术组织编制了《云计算综合标准化体系建设指南》。现印发给你们，请在标准化工作中遵照执行。</w:t>
      </w:r>
    </w:p>
    <w:p w:rsidR="0075796B" w:rsidRDefault="0075796B" w:rsidP="0075796B">
      <w:pPr>
        <w:ind w:firstLine="420"/>
        <w:rPr>
          <w:rFonts w:hint="eastAsia"/>
        </w:rPr>
      </w:pPr>
      <w:r w:rsidRPr="0075796B">
        <w:rPr>
          <w:rFonts w:hint="eastAsia"/>
        </w:rPr>
        <w:t>随着技术和产业的不断发展，我部将对本综合标准化体系建设指南进行不断完善。</w:t>
      </w:r>
    </w:p>
    <w:p w:rsidR="0075796B" w:rsidRPr="0075796B" w:rsidRDefault="0075796B" w:rsidP="0075796B">
      <w:pPr>
        <w:ind w:firstLine="420"/>
        <w:rPr>
          <w:rFonts w:hint="eastAsia"/>
        </w:rPr>
      </w:pPr>
    </w:p>
    <w:p w:rsidR="0075796B" w:rsidRDefault="0075796B" w:rsidP="0075796B">
      <w:pPr>
        <w:jc w:val="right"/>
        <w:rPr>
          <w:rFonts w:hint="eastAsia"/>
        </w:rPr>
      </w:pPr>
      <w:r w:rsidRPr="0075796B">
        <w:rPr>
          <w:rFonts w:hint="eastAsia"/>
        </w:rPr>
        <w:t xml:space="preserve">　　</w:t>
      </w:r>
      <w:r w:rsidRPr="0075796B">
        <w:rPr>
          <w:rFonts w:hint="eastAsia"/>
        </w:rPr>
        <w:t> </w:t>
      </w:r>
      <w:r w:rsidRPr="0075796B">
        <w:rPr>
          <w:rFonts w:hint="eastAsia"/>
        </w:rPr>
        <w:t>工业和信息化部办公厅</w:t>
      </w:r>
    </w:p>
    <w:p w:rsidR="0075796B" w:rsidRPr="0075796B" w:rsidRDefault="0075796B" w:rsidP="0075796B">
      <w:pPr>
        <w:jc w:val="right"/>
        <w:rPr>
          <w:rFonts w:hint="eastAsia"/>
        </w:rPr>
      </w:pPr>
      <w:r w:rsidRPr="0075796B">
        <w:rPr>
          <w:rFonts w:hint="eastAsia"/>
        </w:rPr>
        <w:t>2015</w:t>
      </w:r>
      <w:r w:rsidRPr="0075796B">
        <w:rPr>
          <w:rFonts w:hint="eastAsia"/>
        </w:rPr>
        <w:t>年</w:t>
      </w:r>
      <w:r w:rsidRPr="0075796B">
        <w:rPr>
          <w:rFonts w:hint="eastAsia"/>
        </w:rPr>
        <w:t>10</w:t>
      </w:r>
      <w:r w:rsidRPr="0075796B">
        <w:rPr>
          <w:rFonts w:hint="eastAsia"/>
        </w:rPr>
        <w:t>月</w:t>
      </w:r>
      <w:r w:rsidRPr="0075796B">
        <w:rPr>
          <w:rFonts w:hint="eastAsia"/>
        </w:rPr>
        <w:t>16</w:t>
      </w:r>
      <w:r w:rsidRPr="0075796B">
        <w:rPr>
          <w:rFonts w:hint="eastAsia"/>
        </w:rPr>
        <w:t>日</w:t>
      </w:r>
    </w:p>
    <w:p w:rsidR="0075796B" w:rsidRPr="0075796B" w:rsidRDefault="0075796B" w:rsidP="0075796B">
      <w:pPr>
        <w:jc w:val="right"/>
        <w:rPr>
          <w:rFonts w:hint="eastAsia"/>
        </w:rPr>
      </w:pPr>
      <w:r w:rsidRPr="0075796B">
        <w:rPr>
          <w:rFonts w:hint="eastAsia"/>
        </w:rPr>
        <w:t xml:space="preserve">　　（联系电话：</w:t>
      </w:r>
      <w:r w:rsidRPr="0075796B">
        <w:rPr>
          <w:rFonts w:hint="eastAsia"/>
        </w:rPr>
        <w:t>010-68208201</w:t>
      </w:r>
      <w:r w:rsidRPr="0075796B">
        <w:rPr>
          <w:rFonts w:hint="eastAsia"/>
        </w:rPr>
        <w:t>）</w:t>
      </w:r>
    </w:p>
    <w:p w:rsidR="0075796B" w:rsidRDefault="0075796B" w:rsidP="0075796B">
      <w:pPr>
        <w:rPr>
          <w:rFonts w:hint="eastAsia"/>
        </w:rPr>
      </w:pPr>
      <w:r w:rsidRPr="0075796B">
        <w:rPr>
          <w:rFonts w:hint="eastAsia"/>
        </w:rPr>
        <w:t xml:space="preserve">　　</w:t>
      </w:r>
    </w:p>
    <w:p w:rsidR="0075796B" w:rsidRDefault="0075796B" w:rsidP="0075796B">
      <w:pPr>
        <w:jc w:val="center"/>
        <w:rPr>
          <w:rFonts w:hint="eastAsia"/>
          <w:b/>
          <w:bCs/>
        </w:rPr>
      </w:pPr>
      <w:proofErr w:type="gramStart"/>
      <w:r w:rsidRPr="0075796B">
        <w:rPr>
          <w:rFonts w:hint="eastAsia"/>
          <w:b/>
          <w:bCs/>
        </w:rPr>
        <w:t>云计算</w:t>
      </w:r>
      <w:proofErr w:type="gramEnd"/>
      <w:r w:rsidRPr="0075796B">
        <w:rPr>
          <w:rFonts w:hint="eastAsia"/>
          <w:b/>
          <w:bCs/>
        </w:rPr>
        <w:t>综合标准化体系建设指南</w:t>
      </w:r>
    </w:p>
    <w:p w:rsidR="0075796B" w:rsidRPr="0075796B" w:rsidRDefault="0075796B" w:rsidP="0075796B">
      <w:pPr>
        <w:jc w:val="center"/>
        <w:rPr>
          <w:rFonts w:hint="eastAsia"/>
        </w:rPr>
      </w:pPr>
    </w:p>
    <w:p w:rsidR="0075796B" w:rsidRDefault="0075796B" w:rsidP="0075796B">
      <w:pPr>
        <w:ind w:firstLine="420"/>
        <w:rPr>
          <w:rFonts w:hint="eastAsia"/>
        </w:rPr>
      </w:pP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通过网络将分散的计算、存储、软件等资源进行集中管理和动态分配，使信息技术能力如同水和电一样实现按需供给，具有快速弹性、可扩展、资源池化、广泛网络接入和多租户等特征，是信息技术服务模式的重大创新。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是战略性新兴产业重要组成部分，推进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健康快速发展，对加速产业转型升级、促进信息消费、建设创新型国家具有重要意义。</w:t>
      </w:r>
    </w:p>
    <w:p w:rsidR="0075796B" w:rsidRDefault="0075796B" w:rsidP="0075796B">
      <w:pPr>
        <w:rPr>
          <w:rFonts w:hint="eastAsia"/>
        </w:rPr>
      </w:pPr>
    </w:p>
    <w:p w:rsidR="0075796B" w:rsidRDefault="0075796B" w:rsidP="0075796B">
      <w:pPr>
        <w:ind w:firstLine="420"/>
        <w:rPr>
          <w:rFonts w:hint="eastAsia"/>
        </w:rPr>
      </w:pPr>
      <w:r w:rsidRPr="0075796B">
        <w:rPr>
          <w:rFonts w:hint="eastAsia"/>
          <w:b/>
          <w:bCs/>
        </w:rPr>
        <w:t>一、</w:t>
      </w:r>
      <w:proofErr w:type="gramStart"/>
      <w:r w:rsidRPr="0075796B">
        <w:rPr>
          <w:rFonts w:hint="eastAsia"/>
          <w:b/>
          <w:bCs/>
        </w:rPr>
        <w:t>云计算</w:t>
      </w:r>
      <w:proofErr w:type="gramEnd"/>
      <w:r w:rsidRPr="0075796B">
        <w:rPr>
          <w:rFonts w:hint="eastAsia"/>
          <w:b/>
          <w:bCs/>
        </w:rPr>
        <w:t>发展情况</w:t>
      </w:r>
      <w:r w:rsidRPr="0075796B">
        <w:rPr>
          <w:rFonts w:hint="eastAsia"/>
          <w:b/>
          <w:bCs/>
        </w:rPr>
        <w:br/>
      </w:r>
    </w:p>
    <w:p w:rsidR="0075796B" w:rsidRDefault="0075796B" w:rsidP="0075796B">
      <w:pPr>
        <w:ind w:firstLine="420"/>
        <w:rPr>
          <w:rFonts w:hint="eastAsia"/>
        </w:rPr>
      </w:pPr>
      <w:r w:rsidRPr="0075796B">
        <w:rPr>
          <w:rFonts w:hint="eastAsia"/>
          <w:b/>
          <w:bCs/>
        </w:rPr>
        <w:t>（一）国外</w:t>
      </w:r>
      <w:proofErr w:type="gramStart"/>
      <w:r w:rsidRPr="0075796B">
        <w:rPr>
          <w:rFonts w:hint="eastAsia"/>
          <w:b/>
          <w:bCs/>
        </w:rPr>
        <w:t>云计算</w:t>
      </w:r>
      <w:proofErr w:type="gramEnd"/>
      <w:r w:rsidRPr="0075796B">
        <w:rPr>
          <w:rFonts w:hint="eastAsia"/>
          <w:b/>
          <w:bCs/>
        </w:rPr>
        <w:t>发展情况</w:t>
      </w:r>
      <w:r w:rsidRPr="0075796B">
        <w:rPr>
          <w:rFonts w:hint="eastAsia"/>
          <w:b/>
          <w:bCs/>
        </w:rPr>
        <w:br/>
      </w:r>
    </w:p>
    <w:p w:rsidR="0075796B" w:rsidRDefault="0075796B" w:rsidP="0075796B">
      <w:pPr>
        <w:ind w:firstLine="420"/>
        <w:rPr>
          <w:rFonts w:hint="eastAsia"/>
        </w:rPr>
      </w:pPr>
      <w:r w:rsidRPr="0075796B">
        <w:rPr>
          <w:rFonts w:hint="eastAsia"/>
        </w:rPr>
        <w:t>全球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市场迅速增长，世界主要国家和地区纷纷出台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发展战略规划，大型跨国企业已形成全球化服务能力和系统解决方案提供能力，企业和开源社区共同推动关键技术研发取得突破性进展，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应用在政务、金融、医疗、教育和中小企业等重要领域先后落地。与此同时，国外标准化组织和协会纷纷开展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标准化工作，涉及基础、云资源管理、</w:t>
      </w:r>
      <w:proofErr w:type="gramStart"/>
      <w:r w:rsidRPr="0075796B">
        <w:rPr>
          <w:rFonts w:hint="eastAsia"/>
        </w:rPr>
        <w:t>云服务和云安全</w:t>
      </w:r>
      <w:proofErr w:type="gramEnd"/>
      <w:r w:rsidRPr="0075796B">
        <w:rPr>
          <w:rFonts w:hint="eastAsia"/>
        </w:rPr>
        <w:t>等方面。</w:t>
      </w:r>
    </w:p>
    <w:p w:rsidR="0075796B" w:rsidRDefault="0075796B" w:rsidP="0075796B">
      <w:pPr>
        <w:ind w:firstLine="420"/>
        <w:rPr>
          <w:rFonts w:hint="eastAsia"/>
        </w:rPr>
      </w:pPr>
    </w:p>
    <w:p w:rsidR="0075796B" w:rsidRDefault="0075796B" w:rsidP="0075796B">
      <w:pPr>
        <w:ind w:firstLine="420"/>
        <w:rPr>
          <w:rFonts w:hint="eastAsia"/>
        </w:rPr>
      </w:pPr>
      <w:r w:rsidRPr="0075796B">
        <w:rPr>
          <w:rFonts w:hint="eastAsia"/>
          <w:b/>
          <w:bCs/>
        </w:rPr>
        <w:t>（二）国内</w:t>
      </w:r>
      <w:proofErr w:type="gramStart"/>
      <w:r w:rsidRPr="0075796B">
        <w:rPr>
          <w:rFonts w:hint="eastAsia"/>
          <w:b/>
          <w:bCs/>
        </w:rPr>
        <w:t>云计算</w:t>
      </w:r>
      <w:proofErr w:type="gramEnd"/>
      <w:r w:rsidRPr="0075796B">
        <w:rPr>
          <w:rFonts w:hint="eastAsia"/>
          <w:b/>
          <w:bCs/>
        </w:rPr>
        <w:t>发展情况</w:t>
      </w:r>
    </w:p>
    <w:p w:rsidR="0075796B" w:rsidRDefault="0075796B" w:rsidP="0075796B">
      <w:pPr>
        <w:rPr>
          <w:rFonts w:hint="eastAsia"/>
        </w:rPr>
      </w:pPr>
    </w:p>
    <w:p w:rsidR="0075796B" w:rsidRDefault="0075796B" w:rsidP="0075796B">
      <w:pPr>
        <w:ind w:firstLine="420"/>
        <w:rPr>
          <w:rFonts w:hint="eastAsia"/>
        </w:rPr>
      </w:pPr>
      <w:r w:rsidRPr="0075796B">
        <w:rPr>
          <w:rFonts w:hint="eastAsia"/>
        </w:rPr>
        <w:t>近年来，在党中央、国务院的高度重视下，政、产、学、</w:t>
      </w:r>
      <w:proofErr w:type="gramStart"/>
      <w:r w:rsidRPr="0075796B">
        <w:rPr>
          <w:rFonts w:hint="eastAsia"/>
        </w:rPr>
        <w:t>研</w:t>
      </w:r>
      <w:proofErr w:type="gramEnd"/>
      <w:r w:rsidRPr="0075796B">
        <w:rPr>
          <w:rFonts w:hint="eastAsia"/>
        </w:rPr>
        <w:t>、用各方共同努力，已形成服务创新、技术创新和管理创新协同推进的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发展格局，关键技术和软硬件产品取得一批成果，</w:t>
      </w:r>
      <w:proofErr w:type="gramStart"/>
      <w:r w:rsidRPr="0075796B">
        <w:rPr>
          <w:rFonts w:hint="eastAsia"/>
        </w:rPr>
        <w:t>公共云服务</w:t>
      </w:r>
      <w:proofErr w:type="gramEnd"/>
      <w:r w:rsidRPr="0075796B">
        <w:rPr>
          <w:rFonts w:hint="eastAsia"/>
        </w:rPr>
        <w:t>能力显著提升，行业应用进一步深化，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生态系统初步形成，产业</w:t>
      </w:r>
      <w:r w:rsidRPr="0075796B">
        <w:rPr>
          <w:rFonts w:hint="eastAsia"/>
        </w:rPr>
        <w:lastRenderedPageBreak/>
        <w:t>规模迅速扩大，为开展标准化工作奠定了良好的技术、产品和应用基础。</w:t>
      </w:r>
    </w:p>
    <w:p w:rsidR="0075796B" w:rsidRDefault="0075796B" w:rsidP="0075796B">
      <w:pPr>
        <w:ind w:firstLine="420"/>
        <w:rPr>
          <w:rFonts w:hint="eastAsia"/>
        </w:rPr>
      </w:pPr>
      <w:r w:rsidRPr="0075796B">
        <w:rPr>
          <w:rFonts w:hint="eastAsia"/>
        </w:rPr>
        <w:t>我国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生态系统（见附件</w:t>
      </w:r>
      <w:r w:rsidRPr="0075796B">
        <w:rPr>
          <w:rFonts w:hint="eastAsia"/>
        </w:rPr>
        <w:t>1</w:t>
      </w:r>
      <w:r w:rsidRPr="0075796B">
        <w:rPr>
          <w:rFonts w:hint="eastAsia"/>
        </w:rPr>
        <w:t>）主要涉及硬件、软件、服务、网络和安全五个方面。</w:t>
      </w:r>
    </w:p>
    <w:p w:rsidR="0075796B" w:rsidRDefault="0075796B" w:rsidP="0075796B">
      <w:pPr>
        <w:ind w:firstLine="420"/>
        <w:rPr>
          <w:rFonts w:hint="eastAsia"/>
        </w:rPr>
      </w:pPr>
    </w:p>
    <w:p w:rsidR="0075796B" w:rsidRPr="0075796B" w:rsidRDefault="0075796B" w:rsidP="0075796B">
      <w:pPr>
        <w:ind w:firstLine="420"/>
        <w:rPr>
          <w:rFonts w:hint="eastAsia"/>
        </w:rPr>
      </w:pPr>
      <w:r w:rsidRPr="0075796B">
        <w:rPr>
          <w:rFonts w:hint="eastAsia"/>
        </w:rPr>
        <w:t>——</w:t>
      </w:r>
      <w:r w:rsidRPr="0075796B">
        <w:rPr>
          <w:rFonts w:hint="eastAsia"/>
          <w:b/>
          <w:bCs/>
        </w:rPr>
        <w:t>硬件</w:t>
      </w:r>
      <w:r w:rsidRPr="0075796B">
        <w:rPr>
          <w:rFonts w:hint="eastAsia"/>
        </w:rPr>
        <w:t>。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相关硬件包括服务器、存储设备、网络设备，及数据中心成套装备等，以及提供和使用</w:t>
      </w:r>
      <w:proofErr w:type="gramStart"/>
      <w:r w:rsidRPr="0075796B">
        <w:rPr>
          <w:rFonts w:hint="eastAsia"/>
        </w:rPr>
        <w:t>云服务</w:t>
      </w:r>
      <w:proofErr w:type="gramEnd"/>
      <w:r w:rsidRPr="0075796B">
        <w:rPr>
          <w:rFonts w:hint="eastAsia"/>
        </w:rPr>
        <w:t>的终端设备。目前，我国已形成较为成熟的电子信息制造产业链，设备提供能力大幅提升，基本能够满足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发展需求，但低功耗</w:t>
      </w:r>
      <w:r w:rsidRPr="0075796B">
        <w:rPr>
          <w:rFonts w:hint="eastAsia"/>
        </w:rPr>
        <w:t>CPU</w:t>
      </w:r>
      <w:r w:rsidRPr="0075796B">
        <w:rPr>
          <w:rFonts w:hint="eastAsia"/>
        </w:rPr>
        <w:t>、</w:t>
      </w:r>
      <w:r w:rsidRPr="0075796B">
        <w:rPr>
          <w:rFonts w:hint="eastAsia"/>
        </w:rPr>
        <w:t>GPU</w:t>
      </w:r>
      <w:r w:rsidRPr="0075796B">
        <w:rPr>
          <w:rFonts w:hint="eastAsia"/>
        </w:rPr>
        <w:t>等核心芯片技术与国外相比尚有较大差距，新型架构数据中心相关设备研发较为滞后，规范硬件性能、功能、接口及测评等方面的标准尚未形成。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——</w:t>
      </w:r>
      <w:r w:rsidRPr="0075796B">
        <w:rPr>
          <w:rFonts w:hint="eastAsia"/>
          <w:b/>
          <w:bCs/>
        </w:rPr>
        <w:t>软件</w:t>
      </w:r>
      <w:r w:rsidRPr="0075796B">
        <w:rPr>
          <w:rFonts w:hint="eastAsia"/>
        </w:rPr>
        <w:t>。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相关软件主要包括资源调度和管理系统、云平台软件和应用软件等。资源调度管理系统和云平台软件方面，我国已在虚拟弹性计算、大规模存储与处理、安全管理等关键技术领域取得一批突破性成果，拥有了面向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的虚拟化软件、资源管理类软件、存储类软件和计算类软件，但综合集成能力明显不足，与国外差距较大。云应用软件方面，我国已形成较为齐全的产品门类，但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平台对应用移植和数据迁移的支持能力不足，制约了云应用软件的发展和普及。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——</w:t>
      </w:r>
      <w:r w:rsidRPr="0075796B">
        <w:rPr>
          <w:rFonts w:hint="eastAsia"/>
          <w:b/>
          <w:bCs/>
        </w:rPr>
        <w:t>服务</w:t>
      </w:r>
      <w:r w:rsidRPr="0075796B">
        <w:rPr>
          <w:rFonts w:hint="eastAsia"/>
        </w:rPr>
        <w:t>。服务包括</w:t>
      </w:r>
      <w:proofErr w:type="gramStart"/>
      <w:r w:rsidRPr="0075796B">
        <w:rPr>
          <w:rFonts w:hint="eastAsia"/>
        </w:rPr>
        <w:t>云服务</w:t>
      </w:r>
      <w:proofErr w:type="gramEnd"/>
      <w:r w:rsidRPr="0075796B">
        <w:rPr>
          <w:rFonts w:hint="eastAsia"/>
        </w:rPr>
        <w:t>和面向云计算系统建设应用的云支撑服务。</w:t>
      </w:r>
      <w:proofErr w:type="gramStart"/>
      <w:r w:rsidRPr="0075796B">
        <w:rPr>
          <w:rFonts w:hint="eastAsia"/>
        </w:rPr>
        <w:t>云服务</w:t>
      </w:r>
      <w:proofErr w:type="gramEnd"/>
      <w:r w:rsidRPr="0075796B">
        <w:rPr>
          <w:rFonts w:hint="eastAsia"/>
        </w:rPr>
        <w:t>方面，各类</w:t>
      </w:r>
      <w:r w:rsidRPr="0075796B">
        <w:rPr>
          <w:rFonts w:hint="eastAsia"/>
        </w:rPr>
        <w:t>IaaS</w:t>
      </w:r>
      <w:r w:rsidRPr="0075796B">
        <w:rPr>
          <w:rFonts w:hint="eastAsia"/>
        </w:rPr>
        <w:t>、</w:t>
      </w:r>
      <w:r w:rsidRPr="0075796B">
        <w:rPr>
          <w:rFonts w:hint="eastAsia"/>
        </w:rPr>
        <w:t>PaaS</w:t>
      </w:r>
      <w:r w:rsidRPr="0075796B">
        <w:rPr>
          <w:rFonts w:hint="eastAsia"/>
        </w:rPr>
        <w:t>和</w:t>
      </w:r>
      <w:r w:rsidRPr="0075796B">
        <w:rPr>
          <w:rFonts w:hint="eastAsia"/>
        </w:rPr>
        <w:t>SaaS</w:t>
      </w:r>
      <w:r w:rsidRPr="0075796B">
        <w:rPr>
          <w:rFonts w:hint="eastAsia"/>
        </w:rPr>
        <w:t>服务不断涌现，云存储、云主机、</w:t>
      </w:r>
      <w:proofErr w:type="gramStart"/>
      <w:r w:rsidRPr="0075796B">
        <w:rPr>
          <w:rFonts w:hint="eastAsia"/>
        </w:rPr>
        <w:t>云安全</w:t>
      </w:r>
      <w:proofErr w:type="gramEnd"/>
      <w:r w:rsidRPr="0075796B">
        <w:rPr>
          <w:rFonts w:hint="eastAsia"/>
        </w:rPr>
        <w:t>等服务实现商用，阿里、百度、</w:t>
      </w:r>
      <w:proofErr w:type="gramStart"/>
      <w:r w:rsidRPr="0075796B">
        <w:rPr>
          <w:rFonts w:hint="eastAsia"/>
        </w:rPr>
        <w:t>腾讯等公共云服务</w:t>
      </w:r>
      <w:proofErr w:type="gramEnd"/>
      <w:r w:rsidRPr="0075796B">
        <w:rPr>
          <w:rFonts w:hint="eastAsia"/>
        </w:rPr>
        <w:t>能力位居世界前列，但国内</w:t>
      </w:r>
      <w:proofErr w:type="gramStart"/>
      <w:r w:rsidRPr="0075796B">
        <w:rPr>
          <w:rFonts w:hint="eastAsia"/>
        </w:rPr>
        <w:t>云服务</w:t>
      </w:r>
      <w:proofErr w:type="gramEnd"/>
      <w:r w:rsidRPr="0075796B">
        <w:rPr>
          <w:rFonts w:hint="eastAsia"/>
        </w:rPr>
        <w:t>总体规模较小，需要进一步丰富服务种类，拓展用户数量。同时，服务质量保证、服务计量和计费等方面依然存在诸多问题，需要建立统一的</w:t>
      </w:r>
      <w:r w:rsidRPr="0075796B">
        <w:rPr>
          <w:rFonts w:hint="eastAsia"/>
        </w:rPr>
        <w:t>SLA</w:t>
      </w:r>
      <w:r w:rsidRPr="0075796B">
        <w:rPr>
          <w:rFonts w:hint="eastAsia"/>
        </w:rPr>
        <w:t>（服务水平协议）、计量原则、计费方法和评估规范，以保障</w:t>
      </w:r>
      <w:proofErr w:type="gramStart"/>
      <w:r w:rsidRPr="0075796B">
        <w:rPr>
          <w:rFonts w:hint="eastAsia"/>
        </w:rPr>
        <w:t>云服务</w:t>
      </w:r>
      <w:proofErr w:type="gramEnd"/>
      <w:r w:rsidRPr="0075796B">
        <w:rPr>
          <w:rFonts w:hint="eastAsia"/>
        </w:rPr>
        <w:t>按照统一标准交付使用。云支撑服务方面，我国已拥有覆盖云计算系统设计、部署、交付和运营等环节的多种服务，但尚未形成自主的技术体系，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整体解决方案供给能力薄弱。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——</w:t>
      </w:r>
      <w:r w:rsidRPr="0075796B">
        <w:rPr>
          <w:rFonts w:hint="eastAsia"/>
          <w:b/>
          <w:bCs/>
        </w:rPr>
        <w:t>网络</w:t>
      </w:r>
      <w:r w:rsidRPr="0075796B">
        <w:rPr>
          <w:rFonts w:hint="eastAsia"/>
        </w:rPr>
        <w:t>。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具有泛在网络访问特性，用户</w:t>
      </w:r>
      <w:proofErr w:type="gramStart"/>
      <w:r w:rsidRPr="0075796B">
        <w:rPr>
          <w:rFonts w:hint="eastAsia"/>
        </w:rPr>
        <w:t>无论通过</w:t>
      </w:r>
      <w:proofErr w:type="gramEnd"/>
      <w:r w:rsidRPr="0075796B">
        <w:rPr>
          <w:rFonts w:hint="eastAsia"/>
        </w:rPr>
        <w:t>电信网、互联网或广播电视网，都能够使用云服务。“宽带中国”战略的实施为我国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发展奠定坚实的网络基础。与此同时，为了进一步优化网络环境，需要在云内、云间的网络连接和网络管理服务质量等方面加强工作。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——</w:t>
      </w:r>
      <w:r w:rsidRPr="0075796B">
        <w:rPr>
          <w:rFonts w:hint="eastAsia"/>
          <w:b/>
          <w:bCs/>
        </w:rPr>
        <w:t>安全</w:t>
      </w:r>
      <w:r w:rsidRPr="0075796B">
        <w:rPr>
          <w:rFonts w:hint="eastAsia"/>
        </w:rPr>
        <w:t>。</w:t>
      </w:r>
      <w:proofErr w:type="gramStart"/>
      <w:r w:rsidRPr="0075796B">
        <w:rPr>
          <w:rFonts w:hint="eastAsia"/>
        </w:rPr>
        <w:t>云安全</w:t>
      </w:r>
      <w:proofErr w:type="gramEnd"/>
      <w:r w:rsidRPr="0075796B">
        <w:rPr>
          <w:rFonts w:hint="eastAsia"/>
        </w:rPr>
        <w:t>涉及服务可用性、数据机密性和完整性、隐私保护、物理安全、恶意攻击防范等诸多方面，是影响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发展的关键因素之一。</w:t>
      </w:r>
      <w:proofErr w:type="gramStart"/>
      <w:r w:rsidRPr="0075796B">
        <w:rPr>
          <w:rFonts w:hint="eastAsia"/>
        </w:rPr>
        <w:t>云安全</w:t>
      </w:r>
      <w:proofErr w:type="gramEnd"/>
      <w:r w:rsidRPr="0075796B">
        <w:rPr>
          <w:rFonts w:hint="eastAsia"/>
        </w:rPr>
        <w:t>不是单纯的技术问题，只有通过技术、服务和管理的互相配合，形成共同遵循的安全规范，才能营造保障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健康发展的可信环境。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为进一步推动我国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发展，需要运用综合标准化的系统性、目标性和配套性等思维方式和工作方法，以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相关技术和产品、</w:t>
      </w:r>
      <w:proofErr w:type="gramStart"/>
      <w:r w:rsidRPr="0075796B">
        <w:rPr>
          <w:rFonts w:hint="eastAsia"/>
        </w:rPr>
        <w:t>云服务</w:t>
      </w:r>
      <w:proofErr w:type="gramEnd"/>
      <w:r w:rsidRPr="0075796B">
        <w:rPr>
          <w:rFonts w:hint="eastAsia"/>
        </w:rPr>
        <w:t>为标准化对象，按成套成体系制定整体协调的标准。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综合标准化工作的重点是从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发展实际出发，</w:t>
      </w:r>
      <w:proofErr w:type="gramStart"/>
      <w:r w:rsidRPr="0075796B">
        <w:rPr>
          <w:rFonts w:hint="eastAsia"/>
        </w:rPr>
        <w:t>构建云计算</w:t>
      </w:r>
      <w:proofErr w:type="gramEnd"/>
      <w:r w:rsidRPr="0075796B">
        <w:rPr>
          <w:rFonts w:hint="eastAsia"/>
        </w:rPr>
        <w:t>综合标准化体系，用标准化手段优化资源配置，促进技术、产业、应用和安全协调发展。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</w:t>
      </w:r>
      <w:r w:rsidRPr="0075796B">
        <w:rPr>
          <w:rFonts w:hint="eastAsia"/>
          <w:b/>
          <w:bCs/>
        </w:rPr>
        <w:t>二、</w:t>
      </w:r>
      <w:proofErr w:type="gramStart"/>
      <w:r w:rsidRPr="0075796B">
        <w:rPr>
          <w:rFonts w:hint="eastAsia"/>
          <w:b/>
          <w:bCs/>
        </w:rPr>
        <w:t>云计算</w:t>
      </w:r>
      <w:proofErr w:type="gramEnd"/>
      <w:r w:rsidRPr="0075796B">
        <w:rPr>
          <w:rFonts w:hint="eastAsia"/>
          <w:b/>
          <w:bCs/>
        </w:rPr>
        <w:t>综合标准化体系建设指南总体思路</w:t>
      </w:r>
      <w:r w:rsidRPr="0075796B">
        <w:rPr>
          <w:rFonts w:hint="eastAsia"/>
          <w:b/>
          <w:bCs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</w:t>
      </w:r>
      <w:r w:rsidRPr="0075796B">
        <w:rPr>
          <w:rFonts w:hint="eastAsia"/>
          <w:b/>
          <w:bCs/>
        </w:rPr>
        <w:t>（一）指导思想</w:t>
      </w:r>
      <w:r w:rsidRPr="0075796B">
        <w:rPr>
          <w:rFonts w:hint="eastAsia"/>
          <w:b/>
          <w:bCs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按照《关于促进云计算创新发展培育信息产业新业态的意见》（国发［</w:t>
      </w:r>
      <w:r w:rsidRPr="0075796B">
        <w:rPr>
          <w:rFonts w:hint="eastAsia"/>
        </w:rPr>
        <w:t>2015</w:t>
      </w:r>
      <w:r w:rsidRPr="0075796B">
        <w:rPr>
          <w:rFonts w:hint="eastAsia"/>
        </w:rPr>
        <w:t>］</w:t>
      </w:r>
      <w:r w:rsidRPr="0075796B">
        <w:rPr>
          <w:rFonts w:hint="eastAsia"/>
        </w:rPr>
        <w:t>5</w:t>
      </w:r>
      <w:r w:rsidRPr="0075796B">
        <w:rPr>
          <w:rFonts w:hint="eastAsia"/>
        </w:rPr>
        <w:t>号）提</w:t>
      </w:r>
      <w:r w:rsidRPr="0075796B">
        <w:rPr>
          <w:rFonts w:hint="eastAsia"/>
        </w:rPr>
        <w:lastRenderedPageBreak/>
        <w:t>出建设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标准规范体系的要求，广泛借鉴国际云计算技术和标准研究成果，紧扣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服务和应用发展需求，充分发挥企业主体作用，加强标准战略研究和标准体系构建，</w:t>
      </w:r>
      <w:proofErr w:type="gramStart"/>
      <w:r w:rsidRPr="0075796B">
        <w:rPr>
          <w:rFonts w:hint="eastAsia"/>
        </w:rPr>
        <w:t>明确云计算</w:t>
      </w:r>
      <w:proofErr w:type="gramEnd"/>
      <w:r w:rsidRPr="0075796B">
        <w:rPr>
          <w:rFonts w:hint="eastAsia"/>
        </w:rPr>
        <w:t>标准化研究方向，加快推进重要领域标准制定与贯彻实施，</w:t>
      </w:r>
      <w:proofErr w:type="gramStart"/>
      <w:r w:rsidRPr="0075796B">
        <w:rPr>
          <w:rFonts w:hint="eastAsia"/>
        </w:rPr>
        <w:t>夯实云计算</w:t>
      </w:r>
      <w:proofErr w:type="gramEnd"/>
      <w:r w:rsidRPr="0075796B">
        <w:rPr>
          <w:rFonts w:hint="eastAsia"/>
        </w:rPr>
        <w:t>发展的技术基础，为促进我国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持续快速健康发展做好支撑。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</w:t>
      </w:r>
      <w:r w:rsidRPr="0075796B">
        <w:rPr>
          <w:rFonts w:hint="eastAsia"/>
          <w:b/>
          <w:bCs/>
        </w:rPr>
        <w:t>（二）基本原则</w:t>
      </w:r>
      <w:r w:rsidRPr="0075796B">
        <w:rPr>
          <w:rFonts w:hint="eastAsia"/>
          <w:b/>
          <w:bCs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——顶层设计，明确方向。结合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服务发展实际，立足国内，借鉴国际，做好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综合标准化工作的顶层设计，加强标准战略研究和标准体系构建，</w:t>
      </w:r>
      <w:proofErr w:type="gramStart"/>
      <w:r w:rsidRPr="0075796B">
        <w:rPr>
          <w:rFonts w:hint="eastAsia"/>
        </w:rPr>
        <w:t>明确云计算</w:t>
      </w:r>
      <w:proofErr w:type="gramEnd"/>
      <w:r w:rsidRPr="0075796B">
        <w:rPr>
          <w:rFonts w:hint="eastAsia"/>
        </w:rPr>
        <w:t>标准化研究方向，指导国内标准化组织和企业有序开展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标准化活动。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——需求牵引，重点推进。以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服务需求为引领，围绕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发展过程中存在的共性问题，推进重点标准研制和贯彻实施工作，动态更新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标准体系。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——加强交流，注重协调。以支撑行业管理、服务产业发展为出发点和落脚点，加强国际交流与合作，统筹国际国内两个标准化工作大局，凝聚行业力量，夯实标准化工作基础，确保标准化成果的综合性、配套性和协调性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</w:t>
      </w:r>
      <w:r w:rsidRPr="0075796B">
        <w:rPr>
          <w:rFonts w:hint="eastAsia"/>
          <w:b/>
          <w:bCs/>
        </w:rPr>
        <w:t>三、</w:t>
      </w:r>
      <w:proofErr w:type="gramStart"/>
      <w:r w:rsidRPr="0075796B">
        <w:rPr>
          <w:rFonts w:hint="eastAsia"/>
          <w:b/>
          <w:bCs/>
        </w:rPr>
        <w:t>云计算</w:t>
      </w:r>
      <w:proofErr w:type="gramEnd"/>
      <w:r w:rsidRPr="0075796B">
        <w:rPr>
          <w:rFonts w:hint="eastAsia"/>
          <w:b/>
          <w:bCs/>
        </w:rPr>
        <w:t>综合标准化体系建设内容</w:t>
      </w:r>
      <w:r w:rsidRPr="0075796B">
        <w:rPr>
          <w:rFonts w:hint="eastAsia"/>
          <w:b/>
          <w:bCs/>
        </w:rPr>
        <w:br/>
      </w:r>
      <w:r w:rsidRPr="0075796B">
        <w:rPr>
          <w:rFonts w:hint="eastAsia"/>
          <w:b/>
          <w:bCs/>
        </w:rPr>
        <w:br/>
      </w:r>
      <w:r w:rsidRPr="0075796B">
        <w:rPr>
          <w:rFonts w:hint="eastAsia"/>
        </w:rPr>
        <w:t xml:space="preserve">　　</w:t>
      </w:r>
      <w:r w:rsidRPr="0075796B">
        <w:rPr>
          <w:rFonts w:hint="eastAsia"/>
          <w:b/>
          <w:bCs/>
        </w:rPr>
        <w:t>（一）</w:t>
      </w:r>
      <w:proofErr w:type="gramStart"/>
      <w:r w:rsidRPr="0075796B">
        <w:rPr>
          <w:rFonts w:hint="eastAsia"/>
          <w:b/>
          <w:bCs/>
        </w:rPr>
        <w:t>云计算</w:t>
      </w:r>
      <w:proofErr w:type="gramEnd"/>
      <w:r w:rsidRPr="0075796B">
        <w:rPr>
          <w:rFonts w:hint="eastAsia"/>
          <w:b/>
          <w:bCs/>
        </w:rPr>
        <w:t>综合标准化体系框架</w:t>
      </w:r>
      <w:r w:rsidRPr="0075796B">
        <w:rPr>
          <w:rFonts w:hint="eastAsia"/>
          <w:b/>
          <w:bCs/>
        </w:rPr>
        <w:br/>
      </w:r>
      <w:r w:rsidRPr="0075796B">
        <w:rPr>
          <w:rFonts w:hint="eastAsia"/>
          <w:b/>
          <w:bCs/>
        </w:rPr>
        <w:br/>
      </w:r>
      <w:r w:rsidRPr="0075796B">
        <w:rPr>
          <w:rFonts w:hint="eastAsia"/>
        </w:rPr>
        <w:t xml:space="preserve">　　依据我国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生态系统中技术和产品、服务和应用等关键环节，以及贯穿于整个生态系统的云安全，结合国内外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发展趋势，</w:t>
      </w:r>
      <w:proofErr w:type="gramStart"/>
      <w:r w:rsidRPr="0075796B">
        <w:rPr>
          <w:rFonts w:hint="eastAsia"/>
        </w:rPr>
        <w:t>构建云计算</w:t>
      </w:r>
      <w:proofErr w:type="gramEnd"/>
      <w:r w:rsidRPr="0075796B">
        <w:rPr>
          <w:rFonts w:hint="eastAsia"/>
        </w:rPr>
        <w:t>综合标准化体系框架，包括“云基础”、“云资源”、“云服务”和“云安全”</w:t>
      </w:r>
      <w:r w:rsidRPr="0075796B">
        <w:rPr>
          <w:rFonts w:hint="eastAsia"/>
        </w:rPr>
        <w:t>4</w:t>
      </w:r>
      <w:r w:rsidRPr="0075796B">
        <w:rPr>
          <w:rFonts w:hint="eastAsia"/>
        </w:rPr>
        <w:t>个部分（如图</w:t>
      </w:r>
      <w:r w:rsidRPr="0075796B">
        <w:rPr>
          <w:rFonts w:hint="eastAsia"/>
        </w:rPr>
        <w:t>1</w:t>
      </w:r>
      <w:r w:rsidRPr="0075796B">
        <w:rPr>
          <w:rFonts w:hint="eastAsia"/>
        </w:rPr>
        <w:t>）。各个部分的概况如下：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</w:t>
      </w:r>
      <w:r w:rsidRPr="0075796B">
        <w:rPr>
          <w:rFonts w:hint="eastAsia"/>
          <w:b/>
          <w:bCs/>
        </w:rPr>
        <w:t>1.</w:t>
      </w:r>
      <w:proofErr w:type="gramStart"/>
      <w:r w:rsidRPr="0075796B">
        <w:rPr>
          <w:rFonts w:hint="eastAsia"/>
          <w:b/>
          <w:bCs/>
        </w:rPr>
        <w:t>云基础</w:t>
      </w:r>
      <w:proofErr w:type="gramEnd"/>
      <w:r w:rsidRPr="0075796B">
        <w:rPr>
          <w:rFonts w:hint="eastAsia"/>
          <w:b/>
          <w:bCs/>
        </w:rPr>
        <w:t>标准</w:t>
      </w:r>
      <w:r w:rsidRPr="0075796B">
        <w:rPr>
          <w:rFonts w:hint="eastAsia"/>
        </w:rPr>
        <w:t>。用于统一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及相关概念，为其他各部分标准的制定提供支撑。主要包括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术语、参考架构、指南等方面的标准。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</w:t>
      </w:r>
      <w:r w:rsidRPr="0075796B">
        <w:rPr>
          <w:rFonts w:hint="eastAsia"/>
          <w:b/>
          <w:bCs/>
        </w:rPr>
        <w:t>2.</w:t>
      </w:r>
      <w:proofErr w:type="gramStart"/>
      <w:r w:rsidRPr="0075796B">
        <w:rPr>
          <w:rFonts w:hint="eastAsia"/>
          <w:b/>
          <w:bCs/>
        </w:rPr>
        <w:t>云资源</w:t>
      </w:r>
      <w:proofErr w:type="gramEnd"/>
      <w:r w:rsidRPr="0075796B">
        <w:rPr>
          <w:rFonts w:hint="eastAsia"/>
          <w:b/>
          <w:bCs/>
        </w:rPr>
        <w:t>标准</w:t>
      </w:r>
      <w:r w:rsidRPr="0075796B">
        <w:rPr>
          <w:rFonts w:hint="eastAsia"/>
        </w:rPr>
        <w:t>。用于规范和引导建设云计算系统的关键软硬件产品研发，以及计算、存储</w:t>
      </w:r>
      <w:proofErr w:type="gramStart"/>
      <w:r w:rsidRPr="0075796B">
        <w:rPr>
          <w:rFonts w:hint="eastAsia"/>
        </w:rPr>
        <w:t>等云计算</w:t>
      </w:r>
      <w:proofErr w:type="gramEnd"/>
      <w:r w:rsidRPr="0075796B">
        <w:rPr>
          <w:rFonts w:hint="eastAsia"/>
        </w:rPr>
        <w:t>资源的管理和使用，实现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的快速弹性和</w:t>
      </w:r>
      <w:proofErr w:type="gramStart"/>
      <w:r w:rsidRPr="0075796B">
        <w:rPr>
          <w:rFonts w:hint="eastAsia"/>
        </w:rPr>
        <w:t>可</w:t>
      </w:r>
      <w:proofErr w:type="gramEnd"/>
      <w:r w:rsidRPr="0075796B">
        <w:rPr>
          <w:rFonts w:hint="eastAsia"/>
        </w:rPr>
        <w:t>扩展性。主要包括关键技术、资源管理和资源运维等方面的标准。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</w:t>
      </w:r>
      <w:r w:rsidRPr="0075796B">
        <w:rPr>
          <w:rFonts w:hint="eastAsia"/>
          <w:b/>
          <w:bCs/>
        </w:rPr>
        <w:t>3.</w:t>
      </w:r>
      <w:proofErr w:type="gramStart"/>
      <w:r w:rsidRPr="0075796B">
        <w:rPr>
          <w:rFonts w:hint="eastAsia"/>
          <w:b/>
          <w:bCs/>
        </w:rPr>
        <w:t>云服务</w:t>
      </w:r>
      <w:proofErr w:type="gramEnd"/>
      <w:r w:rsidRPr="0075796B">
        <w:rPr>
          <w:rFonts w:hint="eastAsia"/>
          <w:b/>
          <w:bCs/>
        </w:rPr>
        <w:t>标准</w:t>
      </w:r>
      <w:r w:rsidRPr="0075796B">
        <w:rPr>
          <w:rFonts w:hint="eastAsia"/>
        </w:rPr>
        <w:t>。用于规范</w:t>
      </w:r>
      <w:proofErr w:type="gramStart"/>
      <w:r w:rsidRPr="0075796B">
        <w:rPr>
          <w:rFonts w:hint="eastAsia"/>
        </w:rPr>
        <w:t>云服务</w:t>
      </w:r>
      <w:proofErr w:type="gramEnd"/>
      <w:r w:rsidRPr="0075796B">
        <w:rPr>
          <w:rFonts w:hint="eastAsia"/>
        </w:rPr>
        <w:t>设计、部署、交付、运营和采购，以及云平台间的数据迁移。主要包括服务采购、服务质量、服务计量和计费、服务能力评价等方面的标准。</w:t>
      </w:r>
      <w:r w:rsidRPr="0075796B">
        <w:rPr>
          <w:rFonts w:hint="eastAsia"/>
        </w:rPr>
        <w:br/>
      </w:r>
      <w:r w:rsidRPr="0075796B">
        <w:rPr>
          <w:rFonts w:hint="eastAsia"/>
        </w:rPr>
        <w:br/>
      </w:r>
      <w:r w:rsidRPr="0075796B">
        <w:rPr>
          <w:rFonts w:hint="eastAsia"/>
        </w:rPr>
        <w:t xml:space="preserve">　　</w:t>
      </w:r>
      <w:r w:rsidRPr="0075796B">
        <w:rPr>
          <w:rFonts w:hint="eastAsia"/>
          <w:b/>
          <w:bCs/>
        </w:rPr>
        <w:t>4.</w:t>
      </w:r>
      <w:r w:rsidRPr="0075796B">
        <w:rPr>
          <w:rFonts w:hint="eastAsia"/>
          <w:b/>
          <w:bCs/>
        </w:rPr>
        <w:t>云安全标准</w:t>
      </w:r>
      <w:r w:rsidRPr="0075796B">
        <w:rPr>
          <w:rFonts w:hint="eastAsia"/>
        </w:rPr>
        <w:t>。用于指导实现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环境下的网络安全、系统安全、服务安全和信息安全，主要包括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环境下的安全管理、服务安全、安全技术和产品、安全基础等方面的标准。</w:t>
      </w:r>
    </w:p>
    <w:p w:rsidR="0075796B" w:rsidRPr="0075796B" w:rsidRDefault="0075796B" w:rsidP="0075796B">
      <w:pPr>
        <w:rPr>
          <w:rFonts w:hint="eastAsia"/>
        </w:rPr>
      </w:pPr>
      <w:r w:rsidRPr="0075796B">
        <w:rPr>
          <w:rFonts w:hint="eastAsia"/>
        </w:rPr>
        <w:t>      </w:t>
      </w:r>
    </w:p>
    <w:p w:rsidR="0075796B" w:rsidRPr="0075796B" w:rsidRDefault="0075796B" w:rsidP="0075796B">
      <w:pPr>
        <w:rPr>
          <w:rFonts w:hint="eastAsia"/>
        </w:rPr>
      </w:pPr>
      <w:r w:rsidRPr="0075796B">
        <w:lastRenderedPageBreak/>
        <w:drawing>
          <wp:inline distT="0" distB="0" distL="0" distR="0">
            <wp:extent cx="5397868" cy="4030675"/>
            <wp:effectExtent l="0" t="0" r="0" b="8255"/>
            <wp:docPr id="9" name="图片 9" descr="http://www.miit.gov.cn/n1146295/n1652858/n1652930/n3757022/c4414407/part/441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iit.gov.cn/n1146295/n1652858/n1652930/n3757022/c4414407/part/44144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86" cy="403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6B" w:rsidRPr="0075796B" w:rsidRDefault="0075796B" w:rsidP="0075796B">
      <w:pPr>
        <w:jc w:val="center"/>
        <w:rPr>
          <w:rFonts w:hint="eastAsia"/>
        </w:rPr>
      </w:pPr>
      <w:r w:rsidRPr="0075796B">
        <w:rPr>
          <w:rFonts w:hint="eastAsia"/>
          <w:b/>
          <w:bCs/>
        </w:rPr>
        <w:t>图</w:t>
      </w:r>
      <w:r w:rsidRPr="0075796B">
        <w:rPr>
          <w:rFonts w:hint="eastAsia"/>
          <w:b/>
          <w:bCs/>
        </w:rPr>
        <w:t>1</w:t>
      </w:r>
      <w:proofErr w:type="gramStart"/>
      <w:r w:rsidRPr="0075796B">
        <w:rPr>
          <w:rFonts w:hint="eastAsia"/>
          <w:b/>
          <w:bCs/>
        </w:rPr>
        <w:t>云计算</w:t>
      </w:r>
      <w:proofErr w:type="gramEnd"/>
      <w:r w:rsidRPr="0075796B">
        <w:rPr>
          <w:rFonts w:hint="eastAsia"/>
          <w:b/>
          <w:bCs/>
        </w:rPr>
        <w:t>综合标准化体系框架</w:t>
      </w:r>
    </w:p>
    <w:p w:rsidR="0075796B" w:rsidRDefault="0075796B" w:rsidP="0075796B">
      <w:pPr>
        <w:rPr>
          <w:rFonts w:hint="eastAsia"/>
        </w:rPr>
      </w:pPr>
      <w:r w:rsidRPr="0075796B">
        <w:rPr>
          <w:rFonts w:hint="eastAsia"/>
        </w:rPr>
        <w:t xml:space="preserve">　</w:t>
      </w:r>
      <w:r w:rsidRPr="0075796B">
        <w:rPr>
          <w:rFonts w:hint="eastAsia"/>
        </w:rPr>
        <w:t>              </w:t>
      </w:r>
    </w:p>
    <w:p w:rsidR="0075796B" w:rsidRDefault="0075796B" w:rsidP="0075796B">
      <w:pPr>
        <w:ind w:firstLine="420"/>
        <w:rPr>
          <w:rFonts w:hint="eastAsia"/>
        </w:rPr>
      </w:pPr>
      <w:r w:rsidRPr="0075796B">
        <w:rPr>
          <w:rFonts w:hint="eastAsia"/>
          <w:b/>
          <w:bCs/>
        </w:rPr>
        <w:t>（二）</w:t>
      </w:r>
      <w:proofErr w:type="gramStart"/>
      <w:r w:rsidRPr="0075796B">
        <w:rPr>
          <w:rFonts w:hint="eastAsia"/>
          <w:b/>
          <w:bCs/>
        </w:rPr>
        <w:t>云计算</w:t>
      </w:r>
      <w:proofErr w:type="gramEnd"/>
      <w:r w:rsidRPr="0075796B">
        <w:rPr>
          <w:rFonts w:hint="eastAsia"/>
          <w:b/>
          <w:bCs/>
        </w:rPr>
        <w:t>标准研制方向</w:t>
      </w:r>
    </w:p>
    <w:p w:rsidR="0075796B" w:rsidRDefault="0075796B" w:rsidP="0075796B">
      <w:pPr>
        <w:rPr>
          <w:rFonts w:hint="eastAsia"/>
        </w:rPr>
      </w:pPr>
      <w:r w:rsidRPr="0075796B">
        <w:rPr>
          <w:rFonts w:hint="eastAsia"/>
        </w:rPr>
        <w:t xml:space="preserve">　　以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综合标准化体系框架为基础，通过研究分析信息技术和通信领域已有标准，提出现有标准缺失的，并能直接反映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特征，有效解决应用和数据迁移、服务质量保证、供应商绑定、信息安全和隐私保护等问题的</w:t>
      </w:r>
      <w:r w:rsidRPr="0075796B">
        <w:rPr>
          <w:rFonts w:hint="eastAsia"/>
        </w:rPr>
        <w:t>29</w:t>
      </w:r>
      <w:r w:rsidRPr="0075796B">
        <w:rPr>
          <w:rFonts w:hint="eastAsia"/>
        </w:rPr>
        <w:t>个标准研制方向（如表</w:t>
      </w:r>
      <w:r w:rsidRPr="0075796B">
        <w:rPr>
          <w:rFonts w:hint="eastAsia"/>
        </w:rPr>
        <w:t>1</w:t>
      </w:r>
      <w:r w:rsidRPr="0075796B">
        <w:rPr>
          <w:rFonts w:hint="eastAsia"/>
        </w:rPr>
        <w:t>，详见附件</w:t>
      </w:r>
      <w:r w:rsidRPr="0075796B">
        <w:rPr>
          <w:rFonts w:hint="eastAsia"/>
        </w:rPr>
        <w:t>2</w:t>
      </w:r>
      <w:r w:rsidRPr="0075796B">
        <w:rPr>
          <w:rFonts w:hint="eastAsia"/>
        </w:rPr>
        <w:t>），以指导具体标准的立项和制定。对尚未纳入标准研制方向但在</w:t>
      </w:r>
      <w:proofErr w:type="gramStart"/>
      <w:r w:rsidRPr="0075796B">
        <w:rPr>
          <w:rFonts w:hint="eastAsia"/>
        </w:rPr>
        <w:t>云计算</w:t>
      </w:r>
      <w:proofErr w:type="gramEnd"/>
      <w:r w:rsidRPr="0075796B">
        <w:rPr>
          <w:rFonts w:hint="eastAsia"/>
        </w:rPr>
        <w:t>综合标准化体系框架中列出的，统一作为标准化需求研究方向。</w:t>
      </w:r>
    </w:p>
    <w:p w:rsidR="0075796B" w:rsidRPr="0075796B" w:rsidRDefault="0075796B" w:rsidP="0075796B">
      <w:pPr>
        <w:jc w:val="center"/>
        <w:rPr>
          <w:rFonts w:hint="eastAsia"/>
        </w:rPr>
      </w:pPr>
      <w:r w:rsidRPr="0075796B">
        <w:rPr>
          <w:rFonts w:hint="eastAsia"/>
          <w:b/>
          <w:bCs/>
        </w:rPr>
        <w:t>表</w:t>
      </w:r>
      <w:r w:rsidRPr="0075796B">
        <w:rPr>
          <w:rFonts w:hint="eastAsia"/>
          <w:b/>
          <w:bCs/>
        </w:rPr>
        <w:t xml:space="preserve">1 </w:t>
      </w:r>
      <w:proofErr w:type="gramStart"/>
      <w:r w:rsidRPr="0075796B">
        <w:rPr>
          <w:rFonts w:hint="eastAsia"/>
          <w:b/>
          <w:bCs/>
        </w:rPr>
        <w:t>云计算</w:t>
      </w:r>
      <w:proofErr w:type="gramEnd"/>
      <w:r w:rsidRPr="0075796B">
        <w:rPr>
          <w:rFonts w:hint="eastAsia"/>
          <w:b/>
          <w:bCs/>
        </w:rPr>
        <w:t>重点标准研制方向统计</w:t>
      </w:r>
    </w:p>
    <w:p w:rsidR="0075796B" w:rsidRPr="0075796B" w:rsidRDefault="0075796B" w:rsidP="0075796B">
      <w:pPr>
        <w:jc w:val="center"/>
        <w:rPr>
          <w:rFonts w:hint="eastAsia"/>
        </w:rPr>
      </w:pPr>
      <w:r w:rsidRPr="0075796B">
        <w:rPr>
          <w:b/>
          <w:bCs/>
        </w:rPr>
        <w:drawing>
          <wp:inline distT="0" distB="0" distL="0" distR="0">
            <wp:extent cx="3188441" cy="2318919"/>
            <wp:effectExtent l="0" t="0" r="0" b="5715"/>
            <wp:docPr id="8" name="图片 8" descr="http://www.miit.gov.cn/n1146295/n1652858/n1652930/n3757022/c4414407/part/441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it.gov.cn/n1146295/n1652858/n1652930/n3757022/c4414407/part/44144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537" cy="231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6B" w:rsidRPr="0075796B" w:rsidRDefault="0075796B" w:rsidP="0075796B">
      <w:pPr>
        <w:jc w:val="center"/>
        <w:rPr>
          <w:rFonts w:hint="eastAsia"/>
        </w:rPr>
      </w:pPr>
      <w:r w:rsidRPr="0075796B">
        <w:rPr>
          <w:rFonts w:hint="eastAsia"/>
          <w:b/>
          <w:bCs/>
        </w:rPr>
        <w:t>附件</w:t>
      </w:r>
      <w:r w:rsidRPr="0075796B">
        <w:rPr>
          <w:rFonts w:hint="eastAsia"/>
          <w:b/>
          <w:bCs/>
        </w:rPr>
        <w:t>1</w:t>
      </w:r>
      <w:r w:rsidRPr="0075796B">
        <w:rPr>
          <w:rFonts w:hint="eastAsia"/>
          <w:b/>
          <w:bCs/>
        </w:rPr>
        <w:t>：云计算（技术、产业、应用、安全）生态系统</w:t>
      </w:r>
    </w:p>
    <w:p w:rsidR="0075796B" w:rsidRPr="0075796B" w:rsidRDefault="0075796B" w:rsidP="0075796B">
      <w:pPr>
        <w:rPr>
          <w:rFonts w:hint="eastAsia"/>
        </w:rPr>
      </w:pPr>
      <w:r w:rsidRPr="0075796B">
        <w:rPr>
          <w:rFonts w:hint="eastAsia"/>
          <w:b/>
          <w:bCs/>
        </w:rPr>
        <w:t>    </w:t>
      </w:r>
    </w:p>
    <w:p w:rsidR="0075796B" w:rsidRPr="0075796B" w:rsidRDefault="0075796B" w:rsidP="0075796B">
      <w:pPr>
        <w:rPr>
          <w:rFonts w:hint="eastAsia"/>
        </w:rPr>
      </w:pPr>
      <w:r w:rsidRPr="0075796B">
        <w:rPr>
          <w:b/>
          <w:bCs/>
        </w:rPr>
        <w:lastRenderedPageBreak/>
        <w:drawing>
          <wp:inline distT="0" distB="0" distL="0" distR="0">
            <wp:extent cx="5303305" cy="3313785"/>
            <wp:effectExtent l="0" t="0" r="0" b="1270"/>
            <wp:docPr id="7" name="图片 7" descr="http://www.miit.gov.cn/n1146295/n1652858/n1652930/n3757022/c4414407/part/441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iit.gov.cn/n1146295/n1652858/n1652930/n3757022/c4414407/part/44144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29" cy="331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6B" w:rsidRPr="0075796B" w:rsidRDefault="0075796B" w:rsidP="0075796B">
      <w:pPr>
        <w:rPr>
          <w:rFonts w:hint="eastAsia"/>
        </w:rPr>
      </w:pPr>
      <w:r w:rsidRPr="0075796B">
        <w:rPr>
          <w:rFonts w:hint="eastAsia"/>
          <w:b/>
          <w:bCs/>
        </w:rPr>
        <w:t>         </w:t>
      </w:r>
    </w:p>
    <w:p w:rsidR="0075796B" w:rsidRPr="0075796B" w:rsidRDefault="0075796B" w:rsidP="00F70F9D">
      <w:pPr>
        <w:jc w:val="center"/>
        <w:rPr>
          <w:rFonts w:hint="eastAsia"/>
        </w:rPr>
      </w:pPr>
      <w:r w:rsidRPr="0075796B">
        <w:rPr>
          <w:rFonts w:hint="eastAsia"/>
          <w:b/>
          <w:bCs/>
        </w:rPr>
        <w:t>附件</w:t>
      </w:r>
      <w:r w:rsidRPr="0075796B">
        <w:rPr>
          <w:rFonts w:hint="eastAsia"/>
          <w:b/>
          <w:bCs/>
        </w:rPr>
        <w:t>2</w:t>
      </w:r>
      <w:r w:rsidRPr="0075796B">
        <w:rPr>
          <w:rFonts w:hint="eastAsia"/>
          <w:b/>
          <w:bCs/>
        </w:rPr>
        <w:t>：云计算标准研制方向明细表</w:t>
      </w:r>
      <w:bookmarkStart w:id="0" w:name="_GoBack"/>
      <w:bookmarkEnd w:id="0"/>
    </w:p>
    <w:tbl>
      <w:tblPr>
        <w:tblW w:w="0" w:type="auto"/>
        <w:tblInd w:w="10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790"/>
        <w:gridCol w:w="900"/>
        <w:gridCol w:w="855"/>
        <w:gridCol w:w="873"/>
        <w:gridCol w:w="4151"/>
      </w:tblGrid>
      <w:tr w:rsidR="0075796B" w:rsidRPr="0075796B" w:rsidTr="0075796B">
        <w:trPr>
          <w:trHeight w:val="375"/>
          <w:tblHeader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类型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子类型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编号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标准研制方向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对</w:t>
            </w:r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发展关键环节的支撑作用及情况说明</w:t>
            </w:r>
          </w:p>
        </w:tc>
      </w:tr>
      <w:tr w:rsidR="0075796B" w:rsidRPr="0075796B" w:rsidTr="0075796B">
        <w:trPr>
          <w:trHeight w:val="3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1</w:t>
            </w:r>
            <w:r w:rsidRPr="0075796B">
              <w:t>          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01 </w:t>
            </w:r>
            <w:proofErr w:type="gramStart"/>
            <w:r w:rsidRPr="0075796B">
              <w:rPr>
                <w:rFonts w:hint="eastAsia"/>
              </w:rPr>
              <w:t>云基础</w:t>
            </w:r>
            <w:proofErr w:type="gramEnd"/>
            <w:r w:rsidRPr="0075796B">
              <w:rPr>
                <w:rFonts w:hint="eastAsia"/>
              </w:rPr>
              <w:t>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0101</w:t>
            </w:r>
            <w:r w:rsidRPr="0075796B">
              <w:rPr>
                <w:rFonts w:hint="eastAsia"/>
              </w:rPr>
              <w:t>术语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010101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术语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</w:t>
            </w:r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术语、定义和概念，以及关键特征、服务类型和部署模式等方面标准，用于统一</w:t>
            </w:r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的认识，指导其他标准制定。</w:t>
            </w:r>
          </w:p>
        </w:tc>
      </w:tr>
      <w:tr w:rsidR="0075796B" w:rsidRPr="0075796B" w:rsidTr="0075796B">
        <w:trPr>
          <w:trHeight w:val="6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2</w:t>
            </w:r>
            <w:r w:rsidRPr="0075796B">
              <w:t>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0102</w:t>
            </w:r>
            <w:r w:rsidRPr="0075796B">
              <w:rPr>
                <w:rFonts w:hint="eastAsia"/>
              </w:rPr>
              <w:t>参考架构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参考架构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主要制定参考框架标准，规定</w:t>
            </w:r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生态系统中的各类角色、活动，以及用户视图和功能视图，为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的开发、提供和使用提供技术参考。</w:t>
            </w:r>
          </w:p>
        </w:tc>
      </w:tr>
      <w:tr w:rsidR="0075796B" w:rsidRPr="0075796B" w:rsidTr="0075796B">
        <w:trPr>
          <w:trHeight w:val="3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3</w:t>
            </w:r>
            <w:r w:rsidRPr="0075796B">
              <w:t>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0103 </w:t>
            </w:r>
            <w:r w:rsidRPr="0075796B">
              <w:rPr>
                <w:rFonts w:hint="eastAsia"/>
              </w:rPr>
              <w:t>标准集</w:t>
            </w:r>
            <w:proofErr w:type="gramStart"/>
            <w:r w:rsidRPr="0075796B">
              <w:rPr>
                <w:rFonts w:hint="eastAsia"/>
              </w:rPr>
              <w:t>成应用</w:t>
            </w:r>
            <w:proofErr w:type="gramEnd"/>
            <w:r w:rsidRPr="0075796B">
              <w:rPr>
                <w:rFonts w:hint="eastAsia"/>
              </w:rPr>
              <w:t>指南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标准集</w:t>
            </w:r>
            <w:proofErr w:type="gramStart"/>
            <w:r w:rsidRPr="0075796B">
              <w:rPr>
                <w:rFonts w:hint="eastAsia"/>
              </w:rPr>
              <w:t>成应用</w:t>
            </w:r>
            <w:proofErr w:type="gramEnd"/>
            <w:r w:rsidRPr="0075796B">
              <w:rPr>
                <w:rFonts w:hint="eastAsia"/>
              </w:rPr>
              <w:t>指南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主要结合公共云、专有</w:t>
            </w:r>
            <w:proofErr w:type="gramStart"/>
            <w:r w:rsidRPr="0075796B">
              <w:rPr>
                <w:rFonts w:hint="eastAsia"/>
              </w:rPr>
              <w:t>云和混会云</w:t>
            </w:r>
            <w:proofErr w:type="gramEnd"/>
            <w:r w:rsidRPr="0075796B">
              <w:rPr>
                <w:rFonts w:hint="eastAsia"/>
              </w:rPr>
              <w:t>建设，以及不同的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采购和使用场景，开发标准集</w:t>
            </w:r>
            <w:proofErr w:type="gramStart"/>
            <w:r w:rsidRPr="0075796B">
              <w:rPr>
                <w:rFonts w:hint="eastAsia"/>
              </w:rPr>
              <w:t>成应用</w:t>
            </w:r>
            <w:proofErr w:type="gramEnd"/>
            <w:r w:rsidRPr="0075796B">
              <w:rPr>
                <w:rFonts w:hint="eastAsia"/>
              </w:rPr>
              <w:t>方案，支持实现标准配套应用。</w:t>
            </w:r>
          </w:p>
        </w:tc>
      </w:tr>
      <w:tr w:rsidR="0075796B" w:rsidRPr="0075796B" w:rsidTr="0075796B">
        <w:trPr>
          <w:trHeight w:val="3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4</w:t>
            </w:r>
            <w:r w:rsidRPr="0075796B">
              <w:t>          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02 </w:t>
            </w:r>
            <w:proofErr w:type="gramStart"/>
            <w:r w:rsidRPr="0075796B">
              <w:rPr>
                <w:rFonts w:hint="eastAsia"/>
              </w:rPr>
              <w:t>云资源</w:t>
            </w:r>
            <w:proofErr w:type="gramEnd"/>
            <w:r w:rsidRPr="0075796B">
              <w:rPr>
                <w:rFonts w:hint="eastAsia"/>
              </w:rPr>
              <w:t>标准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0201</w:t>
            </w:r>
            <w:proofErr w:type="gramStart"/>
            <w:r w:rsidRPr="0075796B">
              <w:rPr>
                <w:rFonts w:hint="eastAsia"/>
              </w:rPr>
              <w:t>云关键</w:t>
            </w:r>
            <w:proofErr w:type="gramEnd"/>
            <w:r w:rsidRPr="0075796B">
              <w:rPr>
                <w:rFonts w:hint="eastAsia"/>
              </w:rPr>
              <w:t>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020101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虚拟化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主要制定虚拟机总体技术要求、虚拟资源管理要求、虚拟资源描述格式、虚拟资源监控要求和监控指标等方面的标准，用于指导虚拟化技术和虚拟化产品的研发、测试，支持实现应用和数据迁移。</w:t>
            </w:r>
          </w:p>
        </w:tc>
      </w:tr>
      <w:tr w:rsidR="0075796B" w:rsidRPr="0075796B" w:rsidTr="0075796B">
        <w:trPr>
          <w:trHeight w:val="3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5</w:t>
            </w:r>
            <w:r w:rsidRPr="0075796B">
              <w:t>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020102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网络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主要制定云内（或数据中心内）、云间（或数据中心间）、用户到云（承载网）的网络互联互通方面的标准，规范云内网络连接、网络服务、网络管理。</w:t>
            </w:r>
          </w:p>
        </w:tc>
      </w:tr>
      <w:tr w:rsidR="0075796B" w:rsidRPr="0075796B" w:rsidTr="0075796B">
        <w:trPr>
          <w:trHeight w:val="3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6</w:t>
            </w:r>
            <w:r w:rsidRPr="0075796B">
              <w:t>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020103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设备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主要制定适用于</w:t>
            </w:r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的服务器、存储、网络、终端等设备的技术要求、功能、性能、</w:t>
            </w:r>
            <w:r w:rsidRPr="0075796B">
              <w:rPr>
                <w:rFonts w:hint="eastAsia"/>
              </w:rPr>
              <w:lastRenderedPageBreak/>
              <w:t>系统管理等方面的标准，规范设备的设计、研发、生产及使用。</w:t>
            </w:r>
          </w:p>
        </w:tc>
      </w:tr>
      <w:tr w:rsidR="0075796B" w:rsidRPr="0075796B" w:rsidTr="0075796B">
        <w:trPr>
          <w:trHeight w:val="3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lastRenderedPageBreak/>
              <w:t>7</w:t>
            </w:r>
            <w:r w:rsidRPr="0075796B">
              <w:t>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020104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平台与软件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主要制定</w:t>
            </w:r>
            <w:r w:rsidRPr="0075796B">
              <w:rPr>
                <w:rFonts w:hint="eastAsia"/>
              </w:rPr>
              <w:t>PaaS</w:t>
            </w:r>
            <w:r w:rsidRPr="0075796B">
              <w:rPr>
                <w:rFonts w:hint="eastAsia"/>
              </w:rPr>
              <w:t>参考架构，</w:t>
            </w:r>
            <w:r w:rsidRPr="0075796B">
              <w:rPr>
                <w:rFonts w:hint="eastAsia"/>
              </w:rPr>
              <w:t>PaaS</w:t>
            </w:r>
            <w:r w:rsidRPr="0075796B">
              <w:rPr>
                <w:rFonts w:hint="eastAsia"/>
              </w:rPr>
              <w:t>上的应用程序管理接口和应用打包格式，为实现应用程序在不同</w:t>
            </w:r>
            <w:r w:rsidRPr="0075796B">
              <w:rPr>
                <w:rFonts w:hint="eastAsia"/>
              </w:rPr>
              <w:t>PaaS</w:t>
            </w:r>
            <w:r w:rsidRPr="0075796B">
              <w:rPr>
                <w:rFonts w:hint="eastAsia"/>
              </w:rPr>
              <w:t>平台之间的可移植提供支持。</w:t>
            </w:r>
          </w:p>
        </w:tc>
      </w:tr>
      <w:tr w:rsidR="0075796B" w:rsidRPr="0075796B" w:rsidTr="0075796B">
        <w:trPr>
          <w:trHeight w:val="3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8</w:t>
            </w:r>
            <w:r w:rsidRPr="0075796B">
              <w:t>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0202</w:t>
            </w:r>
            <w:r w:rsidRPr="0075796B">
              <w:rPr>
                <w:rFonts w:hint="eastAsia"/>
              </w:rPr>
              <w:t>云资源管理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020201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计算资源管理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主要制定用户和计算服务的交互接口，用以支持用户在多个服务提供商中进行选择，并支持用户上层应用的</w:t>
            </w:r>
            <w:proofErr w:type="gramStart"/>
            <w:r w:rsidRPr="0075796B">
              <w:rPr>
                <w:rFonts w:hint="eastAsia"/>
              </w:rPr>
              <w:t>跨计算</w:t>
            </w:r>
            <w:proofErr w:type="gramEnd"/>
            <w:r w:rsidRPr="0075796B">
              <w:rPr>
                <w:rFonts w:hint="eastAsia"/>
              </w:rPr>
              <w:t>平台部署。</w:t>
            </w:r>
          </w:p>
        </w:tc>
      </w:tr>
      <w:tr w:rsidR="0075796B" w:rsidRPr="0075796B" w:rsidTr="0075796B">
        <w:trPr>
          <w:trHeight w:val="3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9</w:t>
            </w:r>
            <w:r w:rsidRPr="0075796B">
              <w:t>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020202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数据资源管理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主要制定：</w:t>
            </w:r>
            <w:r w:rsidRPr="0075796B">
              <w:rPr>
                <w:rFonts w:hint="eastAsia"/>
              </w:rPr>
              <w:t>1</w:t>
            </w:r>
            <w:r w:rsidRPr="0075796B">
              <w:rPr>
                <w:rFonts w:hint="eastAsia"/>
              </w:rPr>
              <w:t>）</w:t>
            </w:r>
            <w:proofErr w:type="gramStart"/>
            <w:r w:rsidRPr="0075796B">
              <w:rPr>
                <w:rFonts w:hint="eastAsia"/>
              </w:rPr>
              <w:t>云数据</w:t>
            </w:r>
            <w:proofErr w:type="gramEnd"/>
            <w:r w:rsidRPr="0075796B">
              <w:rPr>
                <w:rFonts w:hint="eastAsia"/>
              </w:rPr>
              <w:t>存储和管理接口功能和协议，规范</w:t>
            </w:r>
            <w:proofErr w:type="gramStart"/>
            <w:r w:rsidRPr="0075796B">
              <w:rPr>
                <w:rFonts w:hint="eastAsia"/>
              </w:rPr>
              <w:t>云数据</w:t>
            </w:r>
            <w:proofErr w:type="gramEnd"/>
            <w:r w:rsidRPr="0075796B">
              <w:rPr>
                <w:rFonts w:hint="eastAsia"/>
              </w:rPr>
              <w:t>存储和管理的体系结构，以及对象存储、文件存储、基于</w:t>
            </w:r>
            <w:r w:rsidRPr="0075796B">
              <w:rPr>
                <w:rFonts w:hint="eastAsia"/>
              </w:rPr>
              <w:t>Key-Value</w:t>
            </w:r>
            <w:r w:rsidRPr="0075796B">
              <w:rPr>
                <w:rFonts w:hint="eastAsia"/>
              </w:rPr>
              <w:t>的</w:t>
            </w:r>
            <w:proofErr w:type="gramStart"/>
            <w:r w:rsidRPr="0075796B">
              <w:rPr>
                <w:rFonts w:hint="eastAsia"/>
              </w:rPr>
              <w:t>存储等云存储</w:t>
            </w:r>
            <w:proofErr w:type="gramEnd"/>
            <w:r w:rsidRPr="0075796B">
              <w:rPr>
                <w:rFonts w:hint="eastAsia"/>
              </w:rPr>
              <w:t>服务接口及其测试。</w:t>
            </w:r>
            <w:r w:rsidRPr="0075796B">
              <w:rPr>
                <w:rFonts w:hint="eastAsia"/>
              </w:rPr>
              <w:t>2</w:t>
            </w:r>
            <w:r w:rsidRPr="0075796B">
              <w:rPr>
                <w:rFonts w:hint="eastAsia"/>
              </w:rPr>
              <w:t>）复杂</w:t>
            </w:r>
            <w:proofErr w:type="gramStart"/>
            <w:r w:rsidRPr="0075796B">
              <w:rPr>
                <w:rFonts w:hint="eastAsia"/>
              </w:rPr>
              <w:t>异构云</w:t>
            </w:r>
            <w:proofErr w:type="gramEnd"/>
            <w:r w:rsidRPr="0075796B">
              <w:rPr>
                <w:rFonts w:hint="eastAsia"/>
              </w:rPr>
              <w:t>存储环境下资源存储信息模式和管理等方面的技术和管理要求，规范云存储系统的体系结构、主要功能和性能等。</w:t>
            </w:r>
          </w:p>
        </w:tc>
      </w:tr>
    </w:tbl>
    <w:p w:rsidR="0075796B" w:rsidRPr="0075796B" w:rsidRDefault="0075796B" w:rsidP="0075796B">
      <w:pPr>
        <w:rPr>
          <w:rFonts w:hint="eastAsia"/>
        </w:rPr>
      </w:pPr>
      <w:r w:rsidRPr="0075796B">
        <w:rPr>
          <w:rFonts w:hint="eastAsia"/>
        </w:rPr>
        <w:t> </w:t>
      </w:r>
    </w:p>
    <w:tbl>
      <w:tblPr>
        <w:tblW w:w="0" w:type="auto"/>
        <w:tblInd w:w="10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687"/>
        <w:gridCol w:w="900"/>
        <w:gridCol w:w="855"/>
        <w:gridCol w:w="923"/>
        <w:gridCol w:w="4424"/>
      </w:tblGrid>
      <w:tr w:rsidR="0075796B" w:rsidRPr="0075796B" w:rsidTr="0075796B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96B" w:rsidRPr="0075796B" w:rsidRDefault="0075796B" w:rsidP="0075796B"/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0203</w:t>
            </w:r>
            <w:proofErr w:type="gramStart"/>
            <w:r w:rsidRPr="0075796B">
              <w:rPr>
                <w:rFonts w:hint="eastAsia"/>
              </w:rPr>
              <w:t>云资源</w:t>
            </w:r>
            <w:proofErr w:type="gramEnd"/>
            <w:r w:rsidRPr="0075796B">
              <w:rPr>
                <w:rFonts w:hint="eastAsia"/>
              </w:rPr>
              <w:t>运维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020301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资源监控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主要制定物理和虚拟的计算、存储、网络</w:t>
            </w:r>
            <w:proofErr w:type="gramStart"/>
            <w:r w:rsidRPr="0075796B">
              <w:rPr>
                <w:rFonts w:hint="eastAsia"/>
              </w:rPr>
              <w:t>等云计算</w:t>
            </w:r>
            <w:proofErr w:type="gramEnd"/>
            <w:r w:rsidRPr="0075796B">
              <w:rPr>
                <w:rFonts w:hint="eastAsia"/>
              </w:rPr>
              <w:t>资源的监控、响应支持、优化改善、应急处置等方面的标准，用于指导云计算系统的运维，支持运</w:t>
            </w:r>
            <w:proofErr w:type="gramStart"/>
            <w:r w:rsidRPr="0075796B">
              <w:rPr>
                <w:rFonts w:hint="eastAsia"/>
              </w:rPr>
              <w:t>维软件</w:t>
            </w:r>
            <w:proofErr w:type="gramEnd"/>
            <w:r w:rsidRPr="0075796B">
              <w:rPr>
                <w:rFonts w:hint="eastAsia"/>
              </w:rPr>
              <w:t>系统的研发。</w:t>
            </w:r>
          </w:p>
        </w:tc>
      </w:tr>
      <w:tr w:rsidR="0075796B" w:rsidRPr="0075796B" w:rsidTr="0075796B">
        <w:trPr>
          <w:trHeight w:val="3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020302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运维模型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主要制定</w:t>
            </w:r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资源运维的参考模型和接口规范，用于指导云计算系统运维的实施。</w:t>
            </w:r>
          </w:p>
        </w:tc>
      </w:tr>
      <w:tr w:rsidR="0075796B" w:rsidRPr="0075796B" w:rsidTr="0075796B"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12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03 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标准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0301 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设计与部署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030101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服务目录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主要根据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分类，制定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目录建设规范，包括服务目录列表和服务内容详述等方面的要求，规范服务目录的内容和描述形式。</w:t>
            </w:r>
          </w:p>
        </w:tc>
      </w:tr>
      <w:tr w:rsidR="0075796B" w:rsidRPr="0075796B" w:rsidTr="0075796B">
        <w:trPr>
          <w:trHeight w:val="10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030102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服务级别协议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主要制定服务级别协议的术语和定义、框架、度量指标和核心要求、度量方法等标准，为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商和用户建立服务级别协议提供所需的通用概念、需求描述、术语以及度量指标和测量方法。</w:t>
            </w:r>
          </w:p>
        </w:tc>
      </w:tr>
      <w:tr w:rsidR="0075796B" w:rsidRPr="0075796B" w:rsidTr="0075796B">
        <w:trPr>
          <w:trHeight w:val="7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030103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采购指南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采购方法、流程，以及采购过程评价等方面的标准，为用户采购、评价和选择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提供指导。</w:t>
            </w:r>
          </w:p>
        </w:tc>
      </w:tr>
      <w:tr w:rsidR="0075796B" w:rsidRPr="0075796B" w:rsidTr="0075796B">
        <w:trPr>
          <w:trHeight w:val="7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0302 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交付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030201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服务计量和计费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主要制定不同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使用计量和计费方面的标准，规范各</w:t>
            </w:r>
            <w:proofErr w:type="gramStart"/>
            <w:r w:rsidRPr="0075796B">
              <w:rPr>
                <w:rFonts w:hint="eastAsia"/>
              </w:rPr>
              <w:t>类云服务</w:t>
            </w:r>
            <w:proofErr w:type="gramEnd"/>
            <w:r w:rsidRPr="0075796B">
              <w:rPr>
                <w:rFonts w:hint="eastAsia"/>
              </w:rPr>
              <w:t>的计量和计费原则。</w:t>
            </w:r>
          </w:p>
        </w:tc>
      </w:tr>
      <w:tr w:rsidR="0075796B" w:rsidRPr="0075796B" w:rsidTr="0075796B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0303 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运营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030301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服务能力要求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主要制定运营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应具备的基本条件和能力，以及</w:t>
            </w:r>
            <w:r w:rsidRPr="0075796B">
              <w:rPr>
                <w:rFonts w:hint="eastAsia"/>
              </w:rPr>
              <w:t>IaaS</w:t>
            </w:r>
            <w:r w:rsidRPr="0075796B">
              <w:rPr>
                <w:rFonts w:hint="eastAsia"/>
              </w:rPr>
              <w:t>、</w:t>
            </w:r>
            <w:r w:rsidRPr="0075796B">
              <w:rPr>
                <w:rFonts w:hint="eastAsia"/>
              </w:rPr>
              <w:t>PaaS</w:t>
            </w:r>
            <w:r w:rsidRPr="0075796B">
              <w:rPr>
                <w:rFonts w:hint="eastAsia"/>
              </w:rPr>
              <w:t>、</w:t>
            </w:r>
            <w:r w:rsidRPr="0075796B">
              <w:rPr>
                <w:rFonts w:hint="eastAsia"/>
              </w:rPr>
              <w:t>SaaS</w:t>
            </w:r>
            <w:proofErr w:type="gramStart"/>
            <w:r w:rsidRPr="0075796B">
              <w:rPr>
                <w:rFonts w:hint="eastAsia"/>
              </w:rPr>
              <w:t>等云服务</w:t>
            </w:r>
            <w:proofErr w:type="gramEnd"/>
            <w:r w:rsidRPr="0075796B">
              <w:rPr>
                <w:rFonts w:hint="eastAsia"/>
              </w:rPr>
              <w:t>能力分级方面的标准，规范各</w:t>
            </w:r>
            <w:proofErr w:type="gramStart"/>
            <w:r w:rsidRPr="0075796B">
              <w:rPr>
                <w:rFonts w:hint="eastAsia"/>
              </w:rPr>
              <w:t>类云服务</w:t>
            </w:r>
            <w:proofErr w:type="gramEnd"/>
            <w:r w:rsidRPr="0075796B">
              <w:rPr>
                <w:rFonts w:hint="eastAsia"/>
              </w:rPr>
              <w:t>的服务能力要求与分级规则，并为选择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提供商提供参考。</w:t>
            </w:r>
          </w:p>
        </w:tc>
      </w:tr>
      <w:tr w:rsidR="0075796B" w:rsidRPr="0075796B" w:rsidTr="0075796B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030302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服务质</w:t>
            </w:r>
            <w:r w:rsidRPr="0075796B">
              <w:rPr>
                <w:rFonts w:hint="eastAsia"/>
              </w:rPr>
              <w:lastRenderedPageBreak/>
              <w:t>量管理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lastRenderedPageBreak/>
              <w:t>    </w:t>
            </w:r>
            <w:r w:rsidRPr="0075796B">
              <w:rPr>
                <w:rFonts w:hint="eastAsia"/>
              </w:rPr>
              <w:t>主要制定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质量模型、评价指标体系和</w:t>
            </w:r>
            <w:r w:rsidRPr="0075796B">
              <w:rPr>
                <w:rFonts w:hint="eastAsia"/>
              </w:rPr>
              <w:lastRenderedPageBreak/>
              <w:t>评价方法，以及云数据质量等方面的标准，为开展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和云数据质量评价和管理提供指导。</w:t>
            </w:r>
          </w:p>
        </w:tc>
      </w:tr>
      <w:tr w:rsidR="0075796B" w:rsidRPr="0075796B" w:rsidTr="0075796B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lastRenderedPageBreak/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04 </w:t>
            </w:r>
            <w:r w:rsidRPr="0075796B">
              <w:rPr>
                <w:rFonts w:hint="eastAsia"/>
              </w:rPr>
              <w:t>云安全标准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0401 </w:t>
            </w:r>
            <w:r w:rsidRPr="0075796B">
              <w:rPr>
                <w:rFonts w:hint="eastAsia"/>
              </w:rPr>
              <w:t>安全基础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proofErr w:type="gramStart"/>
            <w:r w:rsidRPr="0075796B">
              <w:rPr>
                <w:rFonts w:hint="eastAsia"/>
              </w:rPr>
              <w:t>云安全</w:t>
            </w:r>
            <w:proofErr w:type="gramEnd"/>
            <w:r w:rsidRPr="0075796B">
              <w:rPr>
                <w:rFonts w:hint="eastAsia"/>
              </w:rPr>
              <w:t>术语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主要统一</w:t>
            </w:r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相关的基本术语、定义和概念，用于指导</w:t>
            </w:r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平台安全方面的设计、开发、应用、维护、监管以及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安全等。</w:t>
            </w:r>
          </w:p>
        </w:tc>
      </w:tr>
      <w:tr w:rsidR="0075796B" w:rsidRPr="0075796B" w:rsidTr="0075796B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proofErr w:type="gramStart"/>
            <w:r w:rsidRPr="0075796B">
              <w:rPr>
                <w:rFonts w:hint="eastAsia"/>
              </w:rPr>
              <w:t>云安全</w:t>
            </w:r>
            <w:proofErr w:type="gramEnd"/>
            <w:r w:rsidRPr="0075796B">
              <w:rPr>
                <w:rFonts w:hint="eastAsia"/>
              </w:rPr>
              <w:t>指南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主要制定合</w:t>
            </w:r>
            <w:proofErr w:type="gramStart"/>
            <w:r w:rsidRPr="0075796B">
              <w:rPr>
                <w:rFonts w:hint="eastAsia"/>
              </w:rPr>
              <w:t>规</w:t>
            </w:r>
            <w:proofErr w:type="gramEnd"/>
            <w:r w:rsidRPr="0075796B">
              <w:rPr>
                <w:rFonts w:hint="eastAsia"/>
              </w:rPr>
              <w:t>性、身份管理、虚拟化、数据和隐私保护、可用性、事件响应等方面的云安全标准，为保障</w:t>
            </w:r>
            <w:proofErr w:type="gramStart"/>
            <w:r w:rsidRPr="0075796B">
              <w:rPr>
                <w:rFonts w:hint="eastAsia"/>
              </w:rPr>
              <w:t>云安全</w:t>
            </w:r>
            <w:proofErr w:type="gramEnd"/>
            <w:r w:rsidRPr="0075796B">
              <w:rPr>
                <w:rFonts w:hint="eastAsia"/>
              </w:rPr>
              <w:t>提供指导。</w:t>
            </w:r>
          </w:p>
        </w:tc>
      </w:tr>
      <w:tr w:rsidR="0075796B" w:rsidRPr="0075796B" w:rsidTr="0075796B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模型与框架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主要制定</w:t>
            </w:r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安全参考模型和框架标准，规定</w:t>
            </w:r>
            <w:proofErr w:type="gramStart"/>
            <w:r w:rsidRPr="0075796B">
              <w:rPr>
                <w:rFonts w:hint="eastAsia"/>
              </w:rPr>
              <w:t>云安全</w:t>
            </w:r>
            <w:proofErr w:type="gramEnd"/>
            <w:r w:rsidRPr="0075796B">
              <w:rPr>
                <w:rFonts w:hint="eastAsia"/>
              </w:rPr>
              <w:t>中的各类角色、活动，为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的开发和使用提供安全参考框架。</w:t>
            </w:r>
          </w:p>
        </w:tc>
      </w:tr>
    </w:tbl>
    <w:p w:rsidR="0075796B" w:rsidRPr="0075796B" w:rsidRDefault="0075796B" w:rsidP="0075796B">
      <w:pPr>
        <w:rPr>
          <w:rFonts w:hint="eastAsia"/>
        </w:rPr>
      </w:pPr>
      <w:r w:rsidRPr="0075796B">
        <w:rPr>
          <w:rFonts w:hint="eastAsia"/>
        </w:rPr>
        <w:t>                    </w:t>
      </w:r>
    </w:p>
    <w:tbl>
      <w:tblPr>
        <w:tblW w:w="0" w:type="auto"/>
        <w:tblInd w:w="10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79"/>
        <w:gridCol w:w="900"/>
        <w:gridCol w:w="855"/>
        <w:gridCol w:w="953"/>
        <w:gridCol w:w="4591"/>
      </w:tblGrid>
      <w:tr w:rsidR="0075796B" w:rsidRPr="0075796B" w:rsidTr="0075796B">
        <w:trPr>
          <w:trHeight w:val="3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96B" w:rsidRPr="0075796B" w:rsidRDefault="0075796B" w:rsidP="0075796B"/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0402 </w:t>
            </w:r>
            <w:r w:rsidRPr="0075796B">
              <w:rPr>
                <w:rFonts w:hint="eastAsia"/>
              </w:rPr>
              <w:t>安全技术与产品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040201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软件安全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主要制定接口安全、虚拟机安全、身份管理、密钥管理、云存储安全等方面的软件安全标准，为软件设计、开发提供支持。</w:t>
            </w:r>
          </w:p>
        </w:tc>
      </w:tr>
      <w:tr w:rsidR="0075796B" w:rsidRPr="0075796B" w:rsidTr="0075796B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22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设备安全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主要制定虚拟防火墙、入侵检测系统、虚拟网关、服务器、终端等设备的安全标准，为设备的设计、开发和交付提供支持。</w:t>
            </w:r>
          </w:p>
        </w:tc>
      </w:tr>
      <w:tr w:rsidR="0075796B" w:rsidRPr="0075796B" w:rsidTr="0075796B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23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技术和产品安全测评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主要制定软件产品、系统和设备测试方法的标准，为开展技术和产品安全测评提供指导。</w:t>
            </w:r>
          </w:p>
        </w:tc>
      </w:tr>
      <w:tr w:rsidR="0075796B" w:rsidRPr="0075796B" w:rsidTr="0075796B">
        <w:trPr>
          <w:trHeight w:val="3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0403 </w:t>
            </w:r>
            <w:r w:rsidRPr="0075796B">
              <w:rPr>
                <w:rFonts w:hint="eastAsia"/>
              </w:rPr>
              <w:t>服务安全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业务安全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</w:t>
            </w:r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数据中心、移动云、健康云、政务云等业务应用的安全标准，为行业云的建设和应用提供支持。</w:t>
            </w:r>
          </w:p>
        </w:tc>
      </w:tr>
      <w:tr w:rsidR="0075796B" w:rsidRPr="0075796B" w:rsidTr="0075796B">
        <w:trPr>
          <w:trHeight w:val="4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运营安全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运营安全方面的标准，规范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运营安全目标、安全过程、安全风险管理等。</w:t>
            </w:r>
          </w:p>
        </w:tc>
      </w:tr>
      <w:tr w:rsidR="0075796B" w:rsidRPr="0075796B" w:rsidTr="0075796B">
        <w:trPr>
          <w:trHeight w:val="3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服务安全测评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安全测评方面的标准，规范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安全测试和评价。</w:t>
            </w:r>
          </w:p>
        </w:tc>
      </w:tr>
      <w:tr w:rsidR="0075796B" w:rsidRPr="0075796B" w:rsidTr="0075796B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27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0404 </w:t>
            </w:r>
            <w:r w:rsidRPr="0075796B">
              <w:rPr>
                <w:rFonts w:hint="eastAsia"/>
              </w:rPr>
              <w:t>安全管理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管理基础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主要制定数据保护、供应链保护、通信安全和个人信息保护等方面的安全管理标准，提出数据保护、供应链保护、通信安全以及个人信息采集、存储和使用等特定的安全控制措施和实施指南。</w:t>
            </w:r>
          </w:p>
        </w:tc>
      </w:tr>
      <w:tr w:rsidR="0075796B" w:rsidRPr="0075796B" w:rsidTr="0075796B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管理支撑技术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</w:t>
            </w:r>
            <w:proofErr w:type="gramStart"/>
            <w:r w:rsidRPr="0075796B">
              <w:rPr>
                <w:rFonts w:hint="eastAsia"/>
              </w:rPr>
              <w:t>云安全</w:t>
            </w:r>
            <w:proofErr w:type="gramEnd"/>
            <w:r w:rsidRPr="0075796B">
              <w:rPr>
                <w:rFonts w:hint="eastAsia"/>
              </w:rPr>
              <w:t>配置基线、安全审计流程等方面的标准，规范云平台中的安全配置基线，安全审计流程、安全责任认定、隐私保护以及风险评估等架构和要求。</w:t>
            </w:r>
          </w:p>
        </w:tc>
      </w:tr>
      <w:tr w:rsidR="0075796B" w:rsidRPr="0075796B" w:rsidTr="0075796B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75796B" w:rsidRPr="0075796B" w:rsidRDefault="0075796B" w:rsidP="0075796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040403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安全监管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75796B" w:rsidRDefault="0075796B" w:rsidP="0075796B">
            <w:r w:rsidRPr="0075796B">
              <w:rPr>
                <w:rFonts w:hint="eastAsia"/>
              </w:rPr>
              <w:t>    </w:t>
            </w:r>
            <w:r w:rsidRPr="0075796B">
              <w:rPr>
                <w:rFonts w:hint="eastAsia"/>
              </w:rPr>
              <w:t>主要制定政府部门对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进行安全监管方面的标准，规范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提供商应满足的安全要求，</w:t>
            </w:r>
            <w:proofErr w:type="gramStart"/>
            <w:r w:rsidRPr="0075796B">
              <w:rPr>
                <w:rFonts w:hint="eastAsia"/>
              </w:rPr>
              <w:t>云计算</w:t>
            </w:r>
            <w:proofErr w:type="gramEnd"/>
            <w:r w:rsidRPr="0075796B">
              <w:rPr>
                <w:rFonts w:hint="eastAsia"/>
              </w:rPr>
              <w:t>平台应具备的安全功能和应采取的安全措施，以及对</w:t>
            </w:r>
            <w:proofErr w:type="gramStart"/>
            <w:r w:rsidRPr="0075796B">
              <w:rPr>
                <w:rFonts w:hint="eastAsia"/>
              </w:rPr>
              <w:t>云服务</w:t>
            </w:r>
            <w:proofErr w:type="gramEnd"/>
            <w:r w:rsidRPr="0075796B">
              <w:rPr>
                <w:rFonts w:hint="eastAsia"/>
              </w:rPr>
              <w:t>提供商进行测评的第三方测评机构的认可要求。</w:t>
            </w:r>
          </w:p>
        </w:tc>
      </w:tr>
    </w:tbl>
    <w:p w:rsidR="005923DB" w:rsidRPr="0075796B" w:rsidRDefault="005923DB" w:rsidP="00F70F9D"/>
    <w:sectPr w:rsidR="005923DB" w:rsidRPr="0075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FD" w:rsidRDefault="003C02FD" w:rsidP="0075796B">
      <w:r>
        <w:separator/>
      </w:r>
    </w:p>
  </w:endnote>
  <w:endnote w:type="continuationSeparator" w:id="0">
    <w:p w:rsidR="003C02FD" w:rsidRDefault="003C02FD" w:rsidP="0075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FD" w:rsidRDefault="003C02FD" w:rsidP="0075796B">
      <w:r>
        <w:separator/>
      </w:r>
    </w:p>
  </w:footnote>
  <w:footnote w:type="continuationSeparator" w:id="0">
    <w:p w:rsidR="003C02FD" w:rsidRDefault="003C02FD" w:rsidP="0075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B9"/>
    <w:rsid w:val="003C02FD"/>
    <w:rsid w:val="005923DB"/>
    <w:rsid w:val="0075796B"/>
    <w:rsid w:val="008A36B9"/>
    <w:rsid w:val="00F7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9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7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79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9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7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79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zsiauser</dc:creator>
  <cp:keywords/>
  <dc:description/>
  <cp:lastModifiedBy>zsiauser</cp:lastModifiedBy>
  <cp:revision>2</cp:revision>
  <dcterms:created xsi:type="dcterms:W3CDTF">2015-11-12T02:32:00Z</dcterms:created>
  <dcterms:modified xsi:type="dcterms:W3CDTF">2015-11-12T02:48:00Z</dcterms:modified>
</cp:coreProperties>
</file>